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6E" w:rsidRPr="0061127C" w:rsidRDefault="005F726E" w:rsidP="005F726E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1127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 w:rsidRPr="0061127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5F726E" w:rsidRPr="0061127C" w:rsidRDefault="005F726E" w:rsidP="005F726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1127C"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3C0718" w:rsidRPr="005E4E64" w:rsidRDefault="005F726E" w:rsidP="005F726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1127C"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3C0718" w:rsidRPr="005E4E64" w:rsidRDefault="003C0718" w:rsidP="003C0718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 w:rsidRPr="005E4E64"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3C0718" w:rsidRPr="005E4E64" w:rsidTr="00AF2DA4">
        <w:tc>
          <w:tcPr>
            <w:tcW w:w="3436" w:type="dxa"/>
          </w:tcPr>
          <w:p w:rsidR="003C0718" w:rsidRPr="005E4E64" w:rsidRDefault="009B2BE5" w:rsidP="009B2BE5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</w:t>
            </w:r>
            <w:r w:rsidR="003C0718" w:rsidRPr="005E4E6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C071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ию</w:t>
            </w:r>
            <w:r w:rsidR="005F726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н</w:t>
            </w:r>
            <w:r w:rsidR="003C071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я</w:t>
            </w:r>
            <w:r w:rsidR="003C0718" w:rsidRPr="005E4E6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3548D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5F726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r w:rsidR="003C0718" w:rsidRPr="005E4E6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3C0718" w:rsidRPr="005E4E64" w:rsidRDefault="003C0718" w:rsidP="00AF2DA4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3C0718" w:rsidRPr="005E4E64" w:rsidRDefault="003C0718" w:rsidP="00EA05C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E4E64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5E4E6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9B2BE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100</w:t>
            </w:r>
            <w:r w:rsidR="00EA05C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</w:tr>
    </w:tbl>
    <w:p w:rsidR="003C0718" w:rsidRDefault="003C0718" w:rsidP="003C0718">
      <w:pPr>
        <w:ind w:left="567" w:right="555"/>
        <w:rPr>
          <w:rFonts w:ascii="Times New Roman" w:hAnsi="Times New Roman"/>
          <w:b/>
          <w:sz w:val="28"/>
          <w:szCs w:val="28"/>
        </w:rPr>
      </w:pPr>
    </w:p>
    <w:p w:rsidR="00D15F07" w:rsidRDefault="00D15F07">
      <w:pPr>
        <w:rPr>
          <w:rFonts w:ascii="Times New Roman" w:hAnsi="Times New Roman"/>
          <w:b/>
          <w:sz w:val="28"/>
          <w:szCs w:val="28"/>
        </w:rPr>
      </w:pPr>
      <w:r w:rsidRPr="00D15F07">
        <w:rPr>
          <w:rFonts w:ascii="Times New Roman" w:hAnsi="Times New Roman"/>
          <w:b/>
          <w:sz w:val="28"/>
          <w:szCs w:val="28"/>
        </w:rPr>
        <w:t xml:space="preserve">О порядке выдачи кандидатам в депутаты </w:t>
      </w:r>
    </w:p>
    <w:p w:rsidR="00D15F07" w:rsidRDefault="00D15F07">
      <w:pPr>
        <w:rPr>
          <w:rFonts w:ascii="Times New Roman" w:hAnsi="Times New Roman"/>
          <w:b/>
          <w:sz w:val="28"/>
          <w:szCs w:val="28"/>
        </w:rPr>
      </w:pPr>
      <w:r w:rsidRPr="00D15F07">
        <w:rPr>
          <w:rFonts w:ascii="Times New Roman" w:hAnsi="Times New Roman"/>
          <w:b/>
          <w:sz w:val="28"/>
          <w:szCs w:val="28"/>
        </w:rPr>
        <w:t xml:space="preserve">Разрешения на открытие специального избирательного счета </w:t>
      </w:r>
    </w:p>
    <w:p w:rsidR="000D57DA" w:rsidRDefault="00D15F07">
      <w:pPr>
        <w:rPr>
          <w:rFonts w:ascii="Times New Roman" w:hAnsi="Times New Roman"/>
          <w:b/>
          <w:sz w:val="28"/>
          <w:szCs w:val="28"/>
        </w:rPr>
      </w:pPr>
      <w:r w:rsidRPr="00D15F07">
        <w:rPr>
          <w:rFonts w:ascii="Times New Roman" w:hAnsi="Times New Roman"/>
          <w:b/>
          <w:sz w:val="28"/>
          <w:szCs w:val="28"/>
        </w:rPr>
        <w:t xml:space="preserve">в отделении  </w:t>
      </w:r>
      <w:r w:rsidR="003C0718">
        <w:rPr>
          <w:rFonts w:ascii="Times New Roman" w:hAnsi="Times New Roman"/>
          <w:b/>
          <w:sz w:val="28"/>
          <w:szCs w:val="28"/>
        </w:rPr>
        <w:t>П</w:t>
      </w:r>
      <w:r w:rsidRPr="00D15F07">
        <w:rPr>
          <w:rFonts w:ascii="Times New Roman" w:hAnsi="Times New Roman"/>
          <w:b/>
          <w:sz w:val="28"/>
          <w:szCs w:val="28"/>
        </w:rPr>
        <w:t>АО «Сбербанка России»</w:t>
      </w:r>
    </w:p>
    <w:p w:rsidR="00D15F07" w:rsidRDefault="00D15F07">
      <w:pPr>
        <w:rPr>
          <w:rFonts w:ascii="Times New Roman" w:hAnsi="Times New Roman"/>
          <w:b/>
          <w:sz w:val="28"/>
          <w:szCs w:val="28"/>
        </w:rPr>
      </w:pPr>
    </w:p>
    <w:p w:rsidR="00C05DB0" w:rsidRPr="0002170A" w:rsidRDefault="001418F8" w:rsidP="00C05DB0">
      <w:pPr>
        <w:ind w:right="52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6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6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 2 статьи 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части 2 статьи 11</w:t>
      </w:r>
      <w:r w:rsidRPr="00D56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областного закона от 15.05.2013 № 26-оз «О системе избирательных комиссий и избирательных участках в Ленинградской области»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="00C05DB0"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 статьей 58 Федерального закона от 12.06.2002 № 67–ФЗ «Об основных гарантиях избирательных прав и права на участие в референдуме граждан Российской Федерации» и статьей 39 областного закона от 15.03.2012 № 20-оз «О муниципальных выборах</w:t>
      </w:r>
      <w:proofErr w:type="gramEnd"/>
      <w:r w:rsidR="00C05DB0"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 в Ленинградской области», </w:t>
      </w:r>
      <w:r w:rsidR="0002170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05DB0"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C05DB0"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 w:rsid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5DB0"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Ленинградской области </w:t>
      </w:r>
      <w:proofErr w:type="gramStart"/>
      <w:r w:rsidR="0002170A" w:rsidRPr="0002170A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="0002170A" w:rsidRPr="000217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 :</w:t>
      </w:r>
    </w:p>
    <w:p w:rsidR="00C05DB0" w:rsidRPr="00C05DB0" w:rsidRDefault="00C05DB0" w:rsidP="00C05DB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418F8">
        <w:rPr>
          <w:rFonts w:ascii="Times New Roman" w:eastAsia="Times New Roman" w:hAnsi="Times New Roman"/>
          <w:sz w:val="28"/>
          <w:szCs w:val="28"/>
          <w:lang w:eastAsia="ru-RU"/>
        </w:rPr>
        <w:t>Делегировать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BE5">
        <w:rPr>
          <w:rFonts w:ascii="Times New Roman" w:eastAsia="Times New Roman" w:hAnsi="Times New Roman"/>
          <w:sz w:val="28"/>
          <w:szCs w:val="28"/>
          <w:lang w:eastAsia="ru-RU"/>
        </w:rPr>
        <w:t>Поликарповой Олесе Николаевне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председателю территориальной избирательной комиссии, право </w:t>
      </w:r>
      <w:r w:rsidR="001418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и 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выдачи кандидатам в депутаты совет</w:t>
      </w:r>
      <w:r w:rsidR="000217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02170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0217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B2BE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Волхов</w:t>
      </w:r>
      <w:r w:rsidR="00021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05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енинградской области</w:t>
      </w:r>
      <w:r w:rsidR="00021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Волховскому</w:t>
      </w:r>
      <w:proofErr w:type="spellEnd"/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четырехмандатному</w:t>
      </w:r>
      <w:proofErr w:type="spellEnd"/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021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збирательн</w:t>
      </w:r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56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21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</w:t>
      </w:r>
      <w:r w:rsidR="009B2B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21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Разрешения на открытие специальных избирательных счетов для формирования избирательных фондов кан</w:t>
      </w:r>
      <w:r w:rsidR="001418F8">
        <w:rPr>
          <w:rFonts w:ascii="Times New Roman" w:eastAsia="Times New Roman" w:hAnsi="Times New Roman"/>
          <w:sz w:val="28"/>
          <w:szCs w:val="28"/>
          <w:lang w:eastAsia="ru-RU"/>
        </w:rPr>
        <w:t>дидатов</w:t>
      </w: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5DB0" w:rsidRPr="00C05DB0" w:rsidRDefault="00C05DB0" w:rsidP="00C05DB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2. Утвердить форму заявления кандидата в депутаты на открытие специального избирательного счета (приложение 1).</w:t>
      </w:r>
    </w:p>
    <w:p w:rsidR="00C05DB0" w:rsidRPr="00C05DB0" w:rsidRDefault="00C05DB0" w:rsidP="00C05DB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DB0">
        <w:rPr>
          <w:rFonts w:ascii="Times New Roman" w:eastAsia="Times New Roman" w:hAnsi="Times New Roman"/>
          <w:sz w:val="28"/>
          <w:szCs w:val="28"/>
          <w:lang w:eastAsia="ru-RU"/>
        </w:rPr>
        <w:t>3. Утвердить форму Разрешения на открытие специального избирательного счета (приложение 2).</w:t>
      </w:r>
    </w:p>
    <w:p w:rsidR="00C05DB0" w:rsidRPr="00C05DB0" w:rsidRDefault="00BD721D" w:rsidP="00C05D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05DB0" w:rsidRDefault="00C05DB0" w:rsidP="00C05D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05DB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ТИК </w:t>
      </w:r>
    </w:p>
    <w:p w:rsidR="00C05DB0" w:rsidRDefault="00C05DB0" w:rsidP="00C05DB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</w:t>
      </w:r>
      <w:r w:rsidR="009B2BE5">
        <w:rPr>
          <w:rFonts w:ascii="Times New Roman" w:hAnsi="Times New Roman"/>
          <w:sz w:val="28"/>
          <w:szCs w:val="28"/>
        </w:rPr>
        <w:t xml:space="preserve">                        О.Н. Поликарпова</w:t>
      </w:r>
    </w:p>
    <w:p w:rsidR="009B2BE5" w:rsidRPr="00C05DB0" w:rsidRDefault="009B2BE5" w:rsidP="00C05DB0">
      <w:pPr>
        <w:jc w:val="both"/>
        <w:rPr>
          <w:rFonts w:ascii="Times New Roman" w:hAnsi="Times New Roman"/>
          <w:sz w:val="28"/>
          <w:szCs w:val="28"/>
        </w:rPr>
      </w:pPr>
    </w:p>
    <w:p w:rsidR="00C05DB0" w:rsidRDefault="00C05DB0" w:rsidP="00C05DB0">
      <w:pPr>
        <w:jc w:val="both"/>
        <w:rPr>
          <w:rFonts w:ascii="Times New Roman" w:hAnsi="Times New Roman"/>
          <w:sz w:val="28"/>
          <w:szCs w:val="28"/>
        </w:rPr>
      </w:pPr>
      <w:r w:rsidRPr="00C05DB0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ТИК 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5DB0">
        <w:rPr>
          <w:rFonts w:ascii="Times New Roman" w:hAnsi="Times New Roman"/>
          <w:sz w:val="28"/>
          <w:szCs w:val="28"/>
        </w:rPr>
        <w:tab/>
      </w:r>
      <w:r w:rsidRPr="00C05DB0">
        <w:rPr>
          <w:rFonts w:ascii="Times New Roman" w:hAnsi="Times New Roman"/>
          <w:sz w:val="28"/>
          <w:szCs w:val="28"/>
        </w:rPr>
        <w:tab/>
      </w:r>
      <w:r w:rsidRPr="00C05DB0">
        <w:rPr>
          <w:rFonts w:ascii="Times New Roman" w:hAnsi="Times New Roman"/>
          <w:sz w:val="28"/>
          <w:szCs w:val="28"/>
        </w:rPr>
        <w:tab/>
      </w:r>
      <w:r w:rsidR="009B2BE5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9B2BE5">
        <w:rPr>
          <w:rFonts w:ascii="Times New Roman" w:hAnsi="Times New Roman"/>
          <w:sz w:val="28"/>
          <w:szCs w:val="28"/>
        </w:rPr>
        <w:t>А.Н.</w:t>
      </w:r>
      <w:proofErr w:type="gramStart"/>
      <w:r w:rsidR="009B2BE5">
        <w:rPr>
          <w:rFonts w:ascii="Times New Roman" w:hAnsi="Times New Roman"/>
          <w:sz w:val="28"/>
          <w:szCs w:val="28"/>
        </w:rPr>
        <w:t>Бухтев</w:t>
      </w:r>
      <w:proofErr w:type="spellEnd"/>
      <w:proofErr w:type="gramEnd"/>
    </w:p>
    <w:p w:rsidR="00A25CE4" w:rsidRDefault="00A25CE4" w:rsidP="00C05DB0">
      <w:pPr>
        <w:jc w:val="right"/>
        <w:rPr>
          <w:rFonts w:ascii="Times New Roman" w:hAnsi="Times New Roman"/>
          <w:sz w:val="20"/>
          <w:szCs w:val="20"/>
        </w:rPr>
      </w:pPr>
    </w:p>
    <w:p w:rsidR="00A25CE4" w:rsidRDefault="00A25CE4" w:rsidP="00C05DB0">
      <w:pPr>
        <w:jc w:val="right"/>
        <w:rPr>
          <w:rFonts w:ascii="Times New Roman" w:hAnsi="Times New Roman"/>
          <w:sz w:val="20"/>
          <w:szCs w:val="20"/>
        </w:rPr>
      </w:pPr>
    </w:p>
    <w:p w:rsidR="00A25CE4" w:rsidRDefault="00A25CE4" w:rsidP="00C05DB0">
      <w:pPr>
        <w:jc w:val="right"/>
        <w:rPr>
          <w:rFonts w:ascii="Times New Roman" w:hAnsi="Times New Roman"/>
          <w:sz w:val="20"/>
          <w:szCs w:val="20"/>
        </w:rPr>
      </w:pPr>
    </w:p>
    <w:p w:rsidR="00A25CE4" w:rsidRDefault="00A25CE4" w:rsidP="00C05DB0">
      <w:pPr>
        <w:jc w:val="right"/>
        <w:rPr>
          <w:rFonts w:ascii="Times New Roman" w:hAnsi="Times New Roman"/>
          <w:sz w:val="20"/>
          <w:szCs w:val="20"/>
        </w:rPr>
      </w:pPr>
    </w:p>
    <w:p w:rsidR="00A25CE4" w:rsidRDefault="00A25CE4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9B2BE5" w:rsidRDefault="009B2BE5" w:rsidP="00C05DB0">
      <w:pPr>
        <w:jc w:val="right"/>
        <w:rPr>
          <w:rFonts w:ascii="Times New Roman" w:hAnsi="Times New Roman"/>
          <w:sz w:val="20"/>
          <w:szCs w:val="20"/>
        </w:rPr>
      </w:pPr>
    </w:p>
    <w:p w:rsidR="00C05DB0" w:rsidRPr="00C05DB0" w:rsidRDefault="00C05DB0" w:rsidP="00C05DB0">
      <w:pPr>
        <w:jc w:val="right"/>
        <w:rPr>
          <w:rFonts w:ascii="Times New Roman" w:hAnsi="Times New Roman"/>
          <w:sz w:val="20"/>
          <w:szCs w:val="20"/>
        </w:rPr>
      </w:pPr>
      <w:r w:rsidRPr="00C05DB0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05DB0" w:rsidRPr="001203EA" w:rsidRDefault="00C05DB0" w:rsidP="00C05DB0">
      <w:pPr>
        <w:jc w:val="right"/>
        <w:rPr>
          <w:rFonts w:ascii="Times New Roman" w:hAnsi="Times New Roman"/>
          <w:sz w:val="20"/>
          <w:szCs w:val="20"/>
        </w:rPr>
      </w:pPr>
      <w:r w:rsidRPr="001203EA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</w:t>
      </w:r>
    </w:p>
    <w:p w:rsidR="00C05DB0" w:rsidRPr="001203EA" w:rsidRDefault="00C05DB0" w:rsidP="00C05DB0">
      <w:pPr>
        <w:jc w:val="right"/>
        <w:rPr>
          <w:rFonts w:ascii="Times New Roman" w:hAnsi="Times New Roman"/>
          <w:sz w:val="20"/>
          <w:szCs w:val="20"/>
        </w:rPr>
      </w:pPr>
      <w:proofErr w:type="spellStart"/>
      <w:r w:rsidRPr="001203EA">
        <w:rPr>
          <w:rFonts w:ascii="Times New Roman" w:hAnsi="Times New Roman"/>
          <w:sz w:val="20"/>
          <w:szCs w:val="20"/>
        </w:rPr>
        <w:t>Волховского</w:t>
      </w:r>
      <w:proofErr w:type="spellEnd"/>
      <w:r w:rsidRPr="001203EA"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B2BE5" w:rsidRDefault="00C05DB0" w:rsidP="00C05DB0">
      <w:pPr>
        <w:jc w:val="right"/>
        <w:rPr>
          <w:rFonts w:ascii="Times New Roman" w:hAnsi="Times New Roman"/>
          <w:sz w:val="20"/>
          <w:szCs w:val="20"/>
        </w:rPr>
      </w:pPr>
      <w:r w:rsidRPr="001203EA">
        <w:rPr>
          <w:rFonts w:ascii="Times New Roman" w:hAnsi="Times New Roman"/>
          <w:sz w:val="20"/>
          <w:szCs w:val="20"/>
        </w:rPr>
        <w:t xml:space="preserve"> с полномочиями </w:t>
      </w:r>
      <w:r w:rsidR="009B2BE5">
        <w:rPr>
          <w:rFonts w:ascii="Times New Roman" w:hAnsi="Times New Roman"/>
          <w:sz w:val="20"/>
          <w:szCs w:val="20"/>
        </w:rPr>
        <w:t>окружной избирательной комиссии</w:t>
      </w:r>
    </w:p>
    <w:p w:rsidR="00C05DB0" w:rsidRPr="001203EA" w:rsidRDefault="009B2BE5" w:rsidP="00C05DB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Волховского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чпетырехмандатного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избирательного округа № 3</w:t>
      </w:r>
      <w:r w:rsidR="0002170A" w:rsidRPr="001203EA">
        <w:rPr>
          <w:rFonts w:ascii="Times New Roman" w:hAnsi="Times New Roman"/>
          <w:sz w:val="20"/>
          <w:szCs w:val="20"/>
        </w:rPr>
        <w:t xml:space="preserve"> </w:t>
      </w:r>
    </w:p>
    <w:p w:rsidR="00C05DB0" w:rsidRPr="001203EA" w:rsidRDefault="001418F8" w:rsidP="00C05DB0">
      <w:pPr>
        <w:jc w:val="right"/>
        <w:rPr>
          <w:rFonts w:ascii="Times New Roman" w:hAnsi="Times New Roman"/>
        </w:rPr>
      </w:pPr>
      <w:r w:rsidRPr="001203EA">
        <w:rPr>
          <w:rFonts w:ascii="Times New Roman" w:hAnsi="Times New Roman"/>
          <w:sz w:val="20"/>
          <w:szCs w:val="20"/>
        </w:rPr>
        <w:t xml:space="preserve"> от </w:t>
      </w:r>
      <w:r w:rsidR="009B2BE5">
        <w:rPr>
          <w:rFonts w:ascii="Times New Roman" w:hAnsi="Times New Roman"/>
          <w:sz w:val="20"/>
          <w:szCs w:val="20"/>
        </w:rPr>
        <w:t>25</w:t>
      </w:r>
      <w:r w:rsidRPr="001203EA">
        <w:rPr>
          <w:rFonts w:ascii="Times New Roman" w:hAnsi="Times New Roman"/>
          <w:sz w:val="20"/>
          <w:szCs w:val="20"/>
        </w:rPr>
        <w:t>.0</w:t>
      </w:r>
      <w:r w:rsidR="0002170A" w:rsidRPr="001203EA">
        <w:rPr>
          <w:rFonts w:ascii="Times New Roman" w:hAnsi="Times New Roman"/>
          <w:sz w:val="20"/>
          <w:szCs w:val="20"/>
        </w:rPr>
        <w:t>6</w:t>
      </w:r>
      <w:r w:rsidRPr="001203EA">
        <w:rPr>
          <w:rFonts w:ascii="Times New Roman" w:hAnsi="Times New Roman"/>
          <w:sz w:val="20"/>
          <w:szCs w:val="20"/>
        </w:rPr>
        <w:t>.20</w:t>
      </w:r>
      <w:r w:rsidR="003548D4">
        <w:rPr>
          <w:rFonts w:ascii="Times New Roman" w:hAnsi="Times New Roman"/>
          <w:sz w:val="20"/>
          <w:szCs w:val="20"/>
        </w:rPr>
        <w:t>2</w:t>
      </w:r>
      <w:r w:rsidR="009B2BE5">
        <w:rPr>
          <w:rFonts w:ascii="Times New Roman" w:hAnsi="Times New Roman"/>
          <w:sz w:val="20"/>
          <w:szCs w:val="20"/>
        </w:rPr>
        <w:t>6</w:t>
      </w:r>
      <w:r w:rsidRPr="001203EA">
        <w:rPr>
          <w:rFonts w:ascii="Times New Roman" w:hAnsi="Times New Roman"/>
          <w:sz w:val="20"/>
          <w:szCs w:val="20"/>
        </w:rPr>
        <w:t xml:space="preserve"> г. № </w:t>
      </w:r>
      <w:r w:rsidR="009B2BE5">
        <w:rPr>
          <w:rFonts w:ascii="Times New Roman" w:hAnsi="Times New Roman"/>
          <w:sz w:val="20"/>
          <w:szCs w:val="20"/>
        </w:rPr>
        <w:t>100</w:t>
      </w:r>
      <w:r w:rsidR="00EA05C3">
        <w:rPr>
          <w:rFonts w:ascii="Times New Roman" w:hAnsi="Times New Roman"/>
          <w:sz w:val="20"/>
          <w:szCs w:val="20"/>
        </w:rPr>
        <w:t>3</w:t>
      </w:r>
    </w:p>
    <w:tbl>
      <w:tblPr>
        <w:tblpPr w:leftFromText="180" w:rightFromText="180" w:vertAnchor="text" w:horzAnchor="margin" w:tblpXSpec="right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8"/>
      </w:tblGrid>
      <w:tr w:rsidR="00C05DB0" w:rsidRPr="00C05DB0" w:rsidTr="00832BFF">
        <w:trPr>
          <w:trHeight w:val="1808"/>
        </w:trPr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:rsidR="00C05DB0" w:rsidRPr="00C05DB0" w:rsidRDefault="00C05DB0" w:rsidP="009B2BE5">
            <w:pPr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C05DB0">
              <w:rPr>
                <w:rFonts w:ascii="Times New Roman" w:hAnsi="Times New Roman"/>
                <w:szCs w:val="24"/>
              </w:rPr>
              <w:t xml:space="preserve">В территориальную избирательную комиссию </w:t>
            </w:r>
            <w:proofErr w:type="spellStart"/>
            <w:r w:rsidR="0002170A">
              <w:rPr>
                <w:rFonts w:ascii="Times New Roman" w:hAnsi="Times New Roman"/>
                <w:szCs w:val="24"/>
              </w:rPr>
              <w:t>Волховского</w:t>
            </w:r>
            <w:proofErr w:type="spellEnd"/>
            <w:r w:rsidR="0002170A">
              <w:rPr>
                <w:rFonts w:ascii="Times New Roman" w:hAnsi="Times New Roman"/>
                <w:szCs w:val="24"/>
              </w:rPr>
              <w:t xml:space="preserve"> муниципального района с полномочиями окружной избирательной комиссии </w:t>
            </w:r>
            <w:proofErr w:type="spellStart"/>
            <w:r w:rsidR="009B2BE5">
              <w:rPr>
                <w:rFonts w:ascii="Times New Roman" w:hAnsi="Times New Roman"/>
                <w:szCs w:val="24"/>
              </w:rPr>
              <w:t>Волховского</w:t>
            </w:r>
            <w:proofErr w:type="spellEnd"/>
            <w:r w:rsidR="009B2B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2BE5">
              <w:rPr>
                <w:rFonts w:ascii="Times New Roman" w:hAnsi="Times New Roman"/>
                <w:szCs w:val="24"/>
              </w:rPr>
              <w:t>четырехмандатного</w:t>
            </w:r>
            <w:proofErr w:type="spellEnd"/>
            <w:r w:rsidR="0002170A">
              <w:rPr>
                <w:rFonts w:ascii="Times New Roman" w:hAnsi="Times New Roman"/>
                <w:szCs w:val="24"/>
              </w:rPr>
              <w:t xml:space="preserve"> избирательного округа №</w:t>
            </w:r>
            <w:r w:rsidR="00C569B8">
              <w:rPr>
                <w:rFonts w:ascii="Times New Roman" w:hAnsi="Times New Roman"/>
                <w:szCs w:val="24"/>
              </w:rPr>
              <w:t xml:space="preserve"> </w:t>
            </w:r>
            <w:r w:rsidR="009B2BE5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rPr>
          <w:rFonts w:ascii="Times New Roman" w:hAnsi="Times New Roman"/>
          <w:b/>
          <w:szCs w:val="24"/>
        </w:rPr>
      </w:pPr>
      <w:r w:rsidRPr="00C05DB0">
        <w:rPr>
          <w:rFonts w:ascii="Times New Roman" w:hAnsi="Times New Roman"/>
          <w:b/>
          <w:szCs w:val="24"/>
        </w:rPr>
        <w:t>Заявление</w:t>
      </w:r>
    </w:p>
    <w:p w:rsidR="00C05DB0" w:rsidRPr="00C05DB0" w:rsidRDefault="00C05DB0" w:rsidP="00C05DB0">
      <w:pPr>
        <w:jc w:val="left"/>
        <w:rPr>
          <w:rFonts w:ascii="Times New Roman" w:hAnsi="Times New Roman"/>
          <w:b/>
          <w:szCs w:val="24"/>
        </w:rPr>
      </w:pPr>
    </w:p>
    <w:p w:rsidR="00C05DB0" w:rsidRPr="00C05DB0" w:rsidRDefault="00C05DB0" w:rsidP="00C05DB0">
      <w:pPr>
        <w:ind w:firstLine="708"/>
        <w:jc w:val="left"/>
        <w:rPr>
          <w:rFonts w:ascii="Times New Roman" w:hAnsi="Times New Roman"/>
        </w:rPr>
      </w:pPr>
      <w:r w:rsidRPr="00C05DB0">
        <w:rPr>
          <w:rFonts w:ascii="Times New Roman" w:hAnsi="Times New Roman"/>
          <w:szCs w:val="24"/>
        </w:rPr>
        <w:t>Я,</w:t>
      </w:r>
      <w:r w:rsidRPr="00C05DB0">
        <w:rPr>
          <w:rFonts w:ascii="Times New Roman" w:hAnsi="Times New Roman"/>
        </w:rPr>
        <w:t xml:space="preserve"> ____________________________________________________________________________</w:t>
      </w:r>
    </w:p>
    <w:p w:rsidR="00C05DB0" w:rsidRPr="00C05DB0" w:rsidRDefault="00C05DB0" w:rsidP="00C05DB0">
      <w:pPr>
        <w:rPr>
          <w:rFonts w:ascii="Times New Roman" w:hAnsi="Times New Roman"/>
          <w:szCs w:val="16"/>
          <w:vertAlign w:val="superscript"/>
        </w:rPr>
      </w:pPr>
      <w:r w:rsidRPr="00C05DB0">
        <w:rPr>
          <w:rFonts w:ascii="Times New Roman" w:hAnsi="Times New Roman"/>
          <w:szCs w:val="16"/>
          <w:vertAlign w:val="superscript"/>
        </w:rPr>
        <w:t>(фамилия, имя, отчество)</w:t>
      </w:r>
    </w:p>
    <w:p w:rsidR="00C05DB0" w:rsidRPr="00C05DB0" w:rsidRDefault="00C05DB0" w:rsidP="00C05DB0">
      <w:pPr>
        <w:jc w:val="left"/>
        <w:rPr>
          <w:rFonts w:ascii="Times New Roman" w:hAnsi="Times New Roman"/>
        </w:rPr>
      </w:pPr>
      <w:proofErr w:type="gramStart"/>
      <w:r w:rsidRPr="00C05DB0">
        <w:rPr>
          <w:rFonts w:ascii="Times New Roman" w:hAnsi="Times New Roman"/>
          <w:szCs w:val="24"/>
        </w:rPr>
        <w:t>проживающий</w:t>
      </w:r>
      <w:proofErr w:type="gramEnd"/>
      <w:r w:rsidRPr="00C05DB0">
        <w:rPr>
          <w:rFonts w:ascii="Times New Roman" w:hAnsi="Times New Roman"/>
          <w:szCs w:val="24"/>
        </w:rPr>
        <w:t xml:space="preserve"> (</w:t>
      </w:r>
      <w:proofErr w:type="spellStart"/>
      <w:r w:rsidRPr="00C05DB0">
        <w:rPr>
          <w:rFonts w:ascii="Times New Roman" w:hAnsi="Times New Roman"/>
          <w:szCs w:val="24"/>
        </w:rPr>
        <w:t>ая</w:t>
      </w:r>
      <w:proofErr w:type="spellEnd"/>
      <w:r w:rsidRPr="00C05DB0">
        <w:rPr>
          <w:rFonts w:ascii="Times New Roman" w:hAnsi="Times New Roman"/>
          <w:szCs w:val="24"/>
        </w:rPr>
        <w:t>) по адресу</w:t>
      </w:r>
      <w:r w:rsidRPr="00C05DB0">
        <w:rPr>
          <w:rFonts w:ascii="Times New Roman" w:hAnsi="Times New Roman"/>
        </w:rPr>
        <w:t xml:space="preserve"> __________________________________________________________</w:t>
      </w:r>
    </w:p>
    <w:p w:rsidR="00C05DB0" w:rsidRPr="00C05DB0" w:rsidRDefault="00C05DB0" w:rsidP="00C05DB0">
      <w:pPr>
        <w:rPr>
          <w:rFonts w:ascii="Times New Roman" w:hAnsi="Times New Roman"/>
        </w:rPr>
      </w:pPr>
      <w:proofErr w:type="gramStart"/>
      <w:r w:rsidRPr="00C05DB0">
        <w:rPr>
          <w:rFonts w:ascii="Times New Roman" w:hAnsi="Times New Roman"/>
          <w:sz w:val="14"/>
          <w:szCs w:val="14"/>
        </w:rPr>
        <w:t>(наименование субъекта РФ г</w:t>
      </w:r>
      <w:r>
        <w:rPr>
          <w:rFonts w:ascii="Times New Roman" w:hAnsi="Times New Roman"/>
          <w:sz w:val="14"/>
          <w:szCs w:val="14"/>
        </w:rPr>
        <w:t>орода, иного населенного пункта</w:t>
      </w:r>
      <w:r w:rsidR="0002170A">
        <w:rPr>
          <w:rFonts w:ascii="Times New Roman" w:hAnsi="Times New Roman"/>
          <w:sz w:val="14"/>
          <w:szCs w:val="14"/>
        </w:rPr>
        <w:t xml:space="preserve"> </w:t>
      </w:r>
      <w:r w:rsidRPr="00C05DB0">
        <w:rPr>
          <w:rFonts w:ascii="Times New Roman" w:hAnsi="Times New Roman"/>
        </w:rPr>
        <w:t>________________________________________________________________________________</w:t>
      </w:r>
      <w:proofErr w:type="gramEnd"/>
    </w:p>
    <w:p w:rsidR="00C05DB0" w:rsidRPr="00C05DB0" w:rsidRDefault="00C05DB0" w:rsidP="00C05DB0">
      <w:pPr>
        <w:rPr>
          <w:rFonts w:ascii="Times New Roman" w:hAnsi="Times New Roman"/>
          <w:sz w:val="14"/>
          <w:szCs w:val="14"/>
        </w:rPr>
      </w:pPr>
      <w:r w:rsidRPr="00C05DB0">
        <w:rPr>
          <w:rFonts w:ascii="Times New Roman" w:hAnsi="Times New Roman"/>
          <w:sz w:val="14"/>
          <w:szCs w:val="14"/>
        </w:rPr>
        <w:t>улицы, номера дома и квартиры, по которому гражданин РФ зарегистрирован по месту жительства в органах регистрационного учета)</w:t>
      </w:r>
    </w:p>
    <w:p w:rsidR="00C05DB0" w:rsidRPr="00C05DB0" w:rsidRDefault="00C05DB0" w:rsidP="00C05DB0">
      <w:pPr>
        <w:jc w:val="left"/>
        <w:rPr>
          <w:rFonts w:ascii="Times New Roman" w:hAnsi="Times New Roman"/>
          <w:sz w:val="14"/>
          <w:szCs w:val="14"/>
        </w:rPr>
      </w:pP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1  статьи 39 областного закона от 15.03.2012 № 20–</w:t>
      </w:r>
      <w:proofErr w:type="spellStart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муниципальных выборах в Ленинградской области», прошу выдать мне разрешение на открытие специального избирательного счета </w:t>
      </w:r>
      <w:proofErr w:type="gramStart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формировании</w:t>
      </w:r>
      <w:proofErr w:type="gramEnd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избирательного фонда</w:t>
      </w:r>
      <w:r w:rsidRPr="00C05DB0">
        <w:rPr>
          <w:rFonts w:ascii="Times New Roman" w:eastAsia="Times New Roman" w:hAnsi="Times New Roman"/>
          <w:lang w:eastAsia="ru-RU"/>
        </w:rPr>
        <w:t xml:space="preserve">  </w:t>
      </w:r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кандидата в депутаты совета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9B2BE5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 Волхов </w:t>
      </w:r>
      <w:proofErr w:type="spellStart"/>
      <w:r w:rsidR="009B2BE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Ленинградской области </w:t>
      </w:r>
      <w:r w:rsidR="009B2BE5">
        <w:rPr>
          <w:rFonts w:ascii="Times New Roman" w:eastAsia="Times New Roman" w:hAnsi="Times New Roman"/>
          <w:sz w:val="24"/>
          <w:szCs w:val="24"/>
          <w:lang w:eastAsia="ru-RU"/>
        </w:rPr>
        <w:t>пятого</w:t>
      </w:r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созыва. 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соответствии с частью 3 статьи 39 областного закона от 15.03.2012 № 20–</w:t>
      </w:r>
      <w:proofErr w:type="spellStart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C05DB0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обязуюсь представить в территориальную избирательную комиссию реквизиты открытого мною специального избирательного счета. 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lang w:eastAsia="ru-RU"/>
        </w:rPr>
      </w:pP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lang w:eastAsia="ru-RU"/>
        </w:rPr>
      </w:pP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Я ознакомлен: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 что в соответствии с пунктом 9 статьи 59 Федерального Закона от 12.06.2002 № 67–ФЗ «Об основных гарантиях избирательных прав и права на участие в референдуме граждан Российской Федерации» и частями 1-4 статьи 41 областного закона от 15.03.2012 № 20-оз «О муниципальных выборах в Ленинградской области» не позднее чем через 30 дней со дня официального опубликования результатов выборов, я обязан представить финансовый отчет</w:t>
      </w:r>
      <w:proofErr w:type="gramEnd"/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размере своего избирательного фонда, а также обо всех расходах, произведенных за счет сре</w:t>
      </w:r>
      <w:proofErr w:type="gramStart"/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дств св</w:t>
      </w:r>
      <w:proofErr w:type="gramEnd"/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оего избирательного фонда в территориальную избирательную комиссию;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 что в случае не предоставления в установленный срок финансового отчета, в отношении меня наступает административная ответственность в соответствии с частью 1 статьи 5.17. Кодекса Российской Федерации об административных правонарушениях.</w:t>
      </w:r>
    </w:p>
    <w:p w:rsidR="00C05DB0" w:rsidRPr="00C05DB0" w:rsidRDefault="00C05DB0" w:rsidP="00C05DB0">
      <w:pPr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05DB0" w:rsidRPr="00C05DB0" w:rsidRDefault="00C05DB0" w:rsidP="00C05DB0">
      <w:pPr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05D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 xml:space="preserve"> </w:t>
      </w:r>
    </w:p>
    <w:p w:rsidR="00C05DB0" w:rsidRPr="00C05DB0" w:rsidRDefault="00C05DB0" w:rsidP="00C05DB0">
      <w:pPr>
        <w:jc w:val="both"/>
        <w:rPr>
          <w:rFonts w:ascii="Arial" w:eastAsia="Times New Roman" w:hAnsi="Arial" w:cs="Arial"/>
          <w:lang w:eastAsia="ru-RU"/>
        </w:rPr>
      </w:pPr>
      <w:r w:rsidRPr="00C05DB0">
        <w:rPr>
          <w:rFonts w:ascii="Times New Roman" w:eastAsia="Times New Roman" w:hAnsi="Times New Roman"/>
          <w:lang w:eastAsia="ru-RU"/>
        </w:rPr>
        <w:t>Дата ___________    Подпись _________________    _______________________________</w:t>
      </w:r>
    </w:p>
    <w:p w:rsidR="00C05DB0" w:rsidRPr="00C05DB0" w:rsidRDefault="00C05DB0" w:rsidP="00C05DB0">
      <w:pPr>
        <w:jc w:val="both"/>
        <w:rPr>
          <w:rFonts w:ascii="Times New Roman" w:eastAsia="Times New Roman" w:hAnsi="Times New Roman"/>
          <w:lang w:eastAsia="ru-RU"/>
        </w:rPr>
      </w:pPr>
      <w:r w:rsidRPr="00C05DB0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</w:t>
      </w:r>
      <w:r w:rsidRPr="00C05DB0">
        <w:rPr>
          <w:rFonts w:ascii="Times New Roman" w:eastAsia="Times New Roman" w:hAnsi="Times New Roman"/>
          <w:lang w:eastAsia="ru-RU"/>
        </w:rPr>
        <w:t>Расшифровка подписи</w:t>
      </w:r>
    </w:p>
    <w:p w:rsidR="001418F8" w:rsidRDefault="001418F8" w:rsidP="00C05DB0">
      <w:pPr>
        <w:jc w:val="right"/>
        <w:rPr>
          <w:rFonts w:ascii="Times New Roman" w:hAnsi="Times New Roman"/>
          <w:sz w:val="16"/>
          <w:szCs w:val="16"/>
        </w:rPr>
      </w:pPr>
    </w:p>
    <w:p w:rsidR="00BD721D" w:rsidRDefault="00BD721D" w:rsidP="00C05DB0">
      <w:pPr>
        <w:jc w:val="right"/>
        <w:rPr>
          <w:rFonts w:ascii="Times New Roman" w:hAnsi="Times New Roman"/>
          <w:sz w:val="16"/>
          <w:szCs w:val="16"/>
        </w:rPr>
      </w:pPr>
    </w:p>
    <w:p w:rsidR="000739D8" w:rsidRDefault="000739D8" w:rsidP="00C05DB0">
      <w:pPr>
        <w:jc w:val="right"/>
        <w:rPr>
          <w:rFonts w:ascii="Times New Roman" w:hAnsi="Times New Roman"/>
          <w:sz w:val="16"/>
          <w:szCs w:val="16"/>
        </w:rPr>
      </w:pPr>
    </w:p>
    <w:p w:rsidR="009B2BE5" w:rsidRDefault="009B2BE5" w:rsidP="00C05DB0">
      <w:pPr>
        <w:jc w:val="right"/>
        <w:rPr>
          <w:rFonts w:ascii="Times New Roman" w:hAnsi="Times New Roman"/>
          <w:sz w:val="16"/>
          <w:szCs w:val="16"/>
        </w:rPr>
      </w:pPr>
    </w:p>
    <w:p w:rsidR="009B2BE5" w:rsidRDefault="009B2BE5" w:rsidP="00C05DB0">
      <w:pPr>
        <w:jc w:val="right"/>
        <w:rPr>
          <w:rFonts w:ascii="Times New Roman" w:hAnsi="Times New Roman"/>
          <w:sz w:val="16"/>
          <w:szCs w:val="16"/>
        </w:rPr>
      </w:pPr>
    </w:p>
    <w:p w:rsidR="009B2BE5" w:rsidRDefault="009B2BE5" w:rsidP="00C05DB0">
      <w:pPr>
        <w:jc w:val="right"/>
        <w:rPr>
          <w:rFonts w:ascii="Times New Roman" w:hAnsi="Times New Roman"/>
          <w:sz w:val="16"/>
          <w:szCs w:val="16"/>
        </w:rPr>
      </w:pPr>
    </w:p>
    <w:p w:rsidR="00C05DB0" w:rsidRDefault="00C05DB0" w:rsidP="00C05DB0">
      <w:pPr>
        <w:jc w:val="right"/>
        <w:rPr>
          <w:rFonts w:ascii="Times New Roman" w:hAnsi="Times New Roman"/>
          <w:sz w:val="16"/>
          <w:szCs w:val="16"/>
        </w:rPr>
      </w:pPr>
      <w:r w:rsidRPr="00C05DB0">
        <w:rPr>
          <w:rFonts w:ascii="Times New Roman" w:hAnsi="Times New Roman"/>
          <w:sz w:val="16"/>
          <w:szCs w:val="16"/>
        </w:rPr>
        <w:lastRenderedPageBreak/>
        <w:t>Приложение 2</w:t>
      </w:r>
    </w:p>
    <w:p w:rsidR="00E16003" w:rsidRPr="00C05DB0" w:rsidRDefault="00E16003" w:rsidP="00C05DB0">
      <w:pPr>
        <w:jc w:val="right"/>
        <w:rPr>
          <w:rFonts w:ascii="Times New Roman" w:hAnsi="Times New Roman"/>
          <w:sz w:val="16"/>
          <w:szCs w:val="16"/>
        </w:rPr>
      </w:pPr>
    </w:p>
    <w:p w:rsidR="001203EA" w:rsidRDefault="001203EA" w:rsidP="001203EA">
      <w:pPr>
        <w:jc w:val="right"/>
        <w:rPr>
          <w:rFonts w:ascii="Times New Roman" w:hAnsi="Times New Roman"/>
          <w:sz w:val="20"/>
          <w:szCs w:val="20"/>
        </w:rPr>
      </w:pPr>
      <w:r w:rsidRPr="001203EA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</w:t>
      </w:r>
    </w:p>
    <w:p w:rsidR="009B2BE5" w:rsidRPr="001203EA" w:rsidRDefault="009B2BE5" w:rsidP="009B2BE5">
      <w:pPr>
        <w:jc w:val="right"/>
        <w:rPr>
          <w:rFonts w:ascii="Times New Roman" w:hAnsi="Times New Roman"/>
          <w:sz w:val="20"/>
          <w:szCs w:val="20"/>
        </w:rPr>
      </w:pPr>
      <w:proofErr w:type="spellStart"/>
      <w:r w:rsidRPr="001203EA">
        <w:rPr>
          <w:rFonts w:ascii="Times New Roman" w:hAnsi="Times New Roman"/>
          <w:sz w:val="20"/>
          <w:szCs w:val="20"/>
        </w:rPr>
        <w:t>Волховского</w:t>
      </w:r>
      <w:proofErr w:type="spellEnd"/>
      <w:r w:rsidRPr="001203EA"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B2BE5" w:rsidRDefault="009B2BE5" w:rsidP="009B2BE5">
      <w:pPr>
        <w:jc w:val="right"/>
        <w:rPr>
          <w:rFonts w:ascii="Times New Roman" w:hAnsi="Times New Roman"/>
          <w:sz w:val="20"/>
          <w:szCs w:val="20"/>
        </w:rPr>
      </w:pPr>
      <w:r w:rsidRPr="001203EA">
        <w:rPr>
          <w:rFonts w:ascii="Times New Roman" w:hAnsi="Times New Roman"/>
          <w:sz w:val="20"/>
          <w:szCs w:val="20"/>
        </w:rPr>
        <w:t xml:space="preserve"> с полномочиями </w:t>
      </w:r>
      <w:r>
        <w:rPr>
          <w:rFonts w:ascii="Times New Roman" w:hAnsi="Times New Roman"/>
          <w:sz w:val="20"/>
          <w:szCs w:val="20"/>
        </w:rPr>
        <w:t>окружной избирательной комиссии</w:t>
      </w:r>
    </w:p>
    <w:p w:rsidR="009B2BE5" w:rsidRPr="001203EA" w:rsidRDefault="009B2BE5" w:rsidP="009B2BE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Волховского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чпетырехмандатного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избирательного округа № 3</w:t>
      </w:r>
      <w:r w:rsidRPr="001203EA">
        <w:rPr>
          <w:rFonts w:ascii="Times New Roman" w:hAnsi="Times New Roman"/>
          <w:sz w:val="20"/>
          <w:szCs w:val="20"/>
        </w:rPr>
        <w:t xml:space="preserve"> </w:t>
      </w:r>
    </w:p>
    <w:p w:rsidR="009B2BE5" w:rsidRPr="001203EA" w:rsidRDefault="009B2BE5" w:rsidP="009B2BE5">
      <w:pPr>
        <w:jc w:val="right"/>
        <w:rPr>
          <w:rFonts w:ascii="Times New Roman" w:hAnsi="Times New Roman"/>
        </w:rPr>
      </w:pPr>
      <w:r w:rsidRPr="001203EA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25</w:t>
      </w:r>
      <w:r w:rsidRPr="001203EA">
        <w:rPr>
          <w:rFonts w:ascii="Times New Roman" w:hAnsi="Times New Roman"/>
          <w:sz w:val="20"/>
          <w:szCs w:val="20"/>
        </w:rPr>
        <w:t>.06.20</w:t>
      </w:r>
      <w:r>
        <w:rPr>
          <w:rFonts w:ascii="Times New Roman" w:hAnsi="Times New Roman"/>
          <w:sz w:val="20"/>
          <w:szCs w:val="20"/>
        </w:rPr>
        <w:t>26</w:t>
      </w:r>
      <w:r w:rsidRPr="001203EA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100</w:t>
      </w:r>
      <w:r w:rsidR="00EA05C3">
        <w:rPr>
          <w:rFonts w:ascii="Times New Roman" w:hAnsi="Times New Roman"/>
          <w:sz w:val="20"/>
          <w:szCs w:val="20"/>
        </w:rPr>
        <w:t>3</w:t>
      </w:r>
      <w:bookmarkStart w:id="0" w:name="_GoBack"/>
      <w:bookmarkEnd w:id="0"/>
    </w:p>
    <w:p w:rsidR="009B2BE5" w:rsidRPr="001203EA" w:rsidRDefault="009B2BE5" w:rsidP="001203EA">
      <w:pPr>
        <w:jc w:val="right"/>
        <w:rPr>
          <w:rFonts w:ascii="Times New Roman" w:hAnsi="Times New Roman"/>
          <w:sz w:val="20"/>
          <w:szCs w:val="20"/>
        </w:rPr>
      </w:pPr>
    </w:p>
    <w:p w:rsidR="00C05DB0" w:rsidRPr="00C05DB0" w:rsidRDefault="00C05DB0" w:rsidP="00C05DB0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638"/>
        <w:gridCol w:w="715"/>
        <w:gridCol w:w="4111"/>
      </w:tblGrid>
      <w:tr w:rsidR="005F2556" w:rsidRPr="00C05DB0" w:rsidTr="005F2556">
        <w:trPr>
          <w:trHeight w:val="3628"/>
        </w:trPr>
        <w:tc>
          <w:tcPr>
            <w:tcW w:w="4638" w:type="dxa"/>
          </w:tcPr>
          <w:p w:rsidR="00E16003" w:rsidRPr="00E16003" w:rsidRDefault="00E16003" w:rsidP="00E16003">
            <w:pPr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</w:pPr>
            <w:r w:rsidRPr="00E16003"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  <w:t xml:space="preserve">ТЕРРИТОРИАЛЬНАЯ ИЗБИРАТЕЛЬНАЯ КОМИССИЯ </w:t>
            </w:r>
            <w:proofErr w:type="gramStart"/>
            <w:r w:rsidRPr="00E16003"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  <w:t>ВОЛХОВСКОГО</w:t>
            </w:r>
            <w:proofErr w:type="gramEnd"/>
          </w:p>
          <w:p w:rsidR="00E16003" w:rsidRPr="00E16003" w:rsidRDefault="00E16003" w:rsidP="00E16003">
            <w:pPr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</w:pPr>
            <w:r w:rsidRPr="00E16003"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  <w:t>МУНИЦИПАЛЬНОГО РАЙОНА ЛЕНИНГРАДСКОЙ ОБЛАСТИ</w:t>
            </w:r>
          </w:p>
          <w:p w:rsidR="00E16003" w:rsidRPr="00E16003" w:rsidRDefault="00E16003" w:rsidP="00E16003">
            <w:pPr>
              <w:jc w:val="left"/>
              <w:rPr>
                <w:rFonts w:ascii="Times New Roman" w:eastAsia="SimSun" w:hAnsi="Times New Roman"/>
                <w:i/>
                <w:lang w:eastAsia="zh-CN"/>
              </w:rPr>
            </w:pPr>
          </w:p>
          <w:p w:rsidR="00E16003" w:rsidRPr="00E16003" w:rsidRDefault="00E16003" w:rsidP="00E16003">
            <w:pPr>
              <w:rPr>
                <w:rFonts w:ascii="Times New Roman CYR" w:eastAsia="Times New Roman" w:hAnsi="Times New Roman CYR"/>
                <w:color w:val="000000"/>
                <w:lang w:eastAsia="ru-RU"/>
              </w:rPr>
            </w:pPr>
            <w:r w:rsidRPr="00E16003">
              <w:rPr>
                <w:rFonts w:ascii="Times New Roman CYR" w:eastAsia="Times New Roman" w:hAnsi="Times New Roman CYR"/>
                <w:color w:val="000000"/>
                <w:lang w:eastAsia="ru-RU"/>
              </w:rPr>
              <w:t xml:space="preserve">пр. Державина, д. </w:t>
            </w:r>
            <w:smartTag w:uri="urn:schemas-microsoft-com:office:smarttags" w:element="metricconverter">
              <w:smartTagPr>
                <w:attr w:name="ProductID" w:val="60, г"/>
              </w:smartTagPr>
              <w:r w:rsidRPr="00E16003">
                <w:rPr>
                  <w:rFonts w:ascii="Times New Roman CYR" w:eastAsia="Times New Roman" w:hAnsi="Times New Roman CYR"/>
                  <w:color w:val="000000"/>
                  <w:lang w:eastAsia="ru-RU"/>
                </w:rPr>
                <w:t>60, г</w:t>
              </w:r>
            </w:smartTag>
            <w:r w:rsidRPr="00E16003">
              <w:rPr>
                <w:rFonts w:ascii="Times New Roman CYR" w:eastAsia="Times New Roman" w:hAnsi="Times New Roman CYR"/>
                <w:color w:val="000000"/>
                <w:lang w:eastAsia="ru-RU"/>
              </w:rPr>
              <w:t>. Волхов,</w:t>
            </w:r>
          </w:p>
          <w:p w:rsidR="00E16003" w:rsidRPr="00E16003" w:rsidRDefault="00E16003" w:rsidP="00E16003">
            <w:pPr>
              <w:rPr>
                <w:rFonts w:ascii="Times New Roman CYR" w:eastAsia="Times New Roman" w:hAnsi="Times New Roman CYR"/>
                <w:color w:val="000000"/>
                <w:lang w:eastAsia="ru-RU"/>
              </w:rPr>
            </w:pPr>
            <w:r w:rsidRPr="00E16003">
              <w:rPr>
                <w:rFonts w:ascii="Times New Roman CYR" w:eastAsia="Times New Roman" w:hAnsi="Times New Roman CYR"/>
                <w:color w:val="000000"/>
                <w:lang w:eastAsia="ru-RU"/>
              </w:rPr>
              <w:t>Ленинградская область, 187400</w:t>
            </w:r>
          </w:p>
          <w:p w:rsidR="00E16003" w:rsidRPr="00E16003" w:rsidRDefault="00E16003" w:rsidP="00E160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6003">
              <w:rPr>
                <w:rFonts w:ascii="Times New Roman" w:eastAsia="Times New Roman" w:hAnsi="Times New Roman"/>
                <w:color w:val="000000"/>
                <w:lang w:eastAsia="ru-RU"/>
              </w:rPr>
              <w:t>тел. (8-81363) 7-13-27</w:t>
            </w:r>
          </w:p>
          <w:p w:rsidR="00E16003" w:rsidRPr="00E16003" w:rsidRDefault="00E16003" w:rsidP="00E16003">
            <w:pPr>
              <w:rPr>
                <w:rFonts w:ascii="Times New Roman" w:eastAsia="SimSun" w:hAnsi="Times New Roman"/>
                <w:i/>
                <w:lang w:eastAsia="zh-CN"/>
              </w:rPr>
            </w:pPr>
            <w:r w:rsidRPr="00E16003">
              <w:rPr>
                <w:rFonts w:ascii="Times New Roman" w:eastAsia="Times New Roman" w:hAnsi="Times New Roman"/>
                <w:color w:val="000000"/>
                <w:lang w:val="en-US" w:eastAsia="ru-RU"/>
              </w:rPr>
              <w:t>e</w:t>
            </w:r>
            <w:r w:rsidRPr="00E1600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E16003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E160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E16003">
              <w:rPr>
                <w:rFonts w:ascii="Times New Roman" w:eastAsia="Times New Roman" w:hAnsi="Times New Roman"/>
                <w:color w:val="000000"/>
                <w:lang w:val="en-US" w:eastAsia="ru-RU"/>
              </w:rPr>
              <w:t>tikvolhov</w:t>
            </w:r>
            <w:proofErr w:type="spellEnd"/>
            <w:r w:rsidRPr="00E16003">
              <w:rPr>
                <w:rFonts w:ascii="Times New Roman" w:eastAsia="Times New Roman" w:hAnsi="Times New Roman"/>
                <w:color w:val="000000"/>
                <w:lang w:eastAsia="ru-RU"/>
              </w:rPr>
              <w:t>@</w:t>
            </w:r>
            <w:r w:rsidRPr="00E16003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E1600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spellStart"/>
            <w:r w:rsidRPr="00E16003">
              <w:rPr>
                <w:rFonts w:ascii="Times New Roman" w:eastAsia="Times New Roman" w:hAnsi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16003" w:rsidRPr="00E16003" w:rsidRDefault="00E16003" w:rsidP="00E16003">
            <w:pPr>
              <w:jc w:val="left"/>
              <w:rPr>
                <w:rFonts w:ascii="Times New Roman" w:eastAsia="SimSun" w:hAnsi="Times New Roman"/>
                <w:i/>
                <w:lang w:eastAsia="zh-CN"/>
              </w:rPr>
            </w:pPr>
          </w:p>
          <w:p w:rsidR="00E16003" w:rsidRPr="00E16003" w:rsidRDefault="00E16003" w:rsidP="00E16003">
            <w:pPr>
              <w:spacing w:after="12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1600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___________________ № _______</w:t>
            </w:r>
          </w:p>
          <w:p w:rsidR="00E16003" w:rsidRPr="00E16003" w:rsidRDefault="00E16003" w:rsidP="00E16003">
            <w:pPr>
              <w:rPr>
                <w:rFonts w:ascii="Times New Roman" w:eastAsia="Times New Roman" w:hAnsi="Times New Roman"/>
                <w:lang w:eastAsia="ru-RU"/>
              </w:rPr>
            </w:pPr>
            <w:r w:rsidRPr="00E16003">
              <w:rPr>
                <w:rFonts w:ascii="Times New Roman" w:eastAsia="Times New Roman" w:hAnsi="Times New Roman"/>
                <w:lang w:eastAsia="ru-RU"/>
              </w:rPr>
              <w:t>На № ___________ от __________</w:t>
            </w:r>
          </w:p>
          <w:p w:rsidR="00C05DB0" w:rsidRPr="00C05DB0" w:rsidRDefault="00C05DB0" w:rsidP="00E16003">
            <w:pPr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C05DB0" w:rsidRPr="00C05DB0" w:rsidRDefault="00C05DB0" w:rsidP="00C05DB0">
            <w:pPr>
              <w:tabs>
                <w:tab w:val="left" w:pos="708"/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4111" w:type="dxa"/>
          </w:tcPr>
          <w:p w:rsidR="00C05DB0" w:rsidRPr="00C05DB0" w:rsidRDefault="00C05DB0" w:rsidP="00C05D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5DB0" w:rsidRPr="00C05DB0" w:rsidRDefault="00C05DB0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F2556" w:rsidRDefault="005F2556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дополнительный офис головного отделения </w:t>
            </w:r>
          </w:p>
          <w:p w:rsidR="005F2556" w:rsidRDefault="005F2556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Ленинградской области</w:t>
            </w:r>
          </w:p>
          <w:p w:rsidR="005F2556" w:rsidRDefault="005F2556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Сбербанк </w:t>
            </w:r>
          </w:p>
          <w:p w:rsidR="005F2556" w:rsidRPr="00C05DB0" w:rsidRDefault="005F2556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 9055/01112</w:t>
            </w:r>
          </w:p>
          <w:p w:rsidR="00C05DB0" w:rsidRPr="00C05DB0" w:rsidRDefault="00C05DB0" w:rsidP="00C05D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9B8" w:rsidRPr="007A5D9B" w:rsidRDefault="00C569B8" w:rsidP="00C569B8">
      <w:pPr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РАЗРЕШЕНИЕ</w:t>
      </w:r>
    </w:p>
    <w:p w:rsidR="009B2BE5" w:rsidRDefault="00C569B8" w:rsidP="00C569B8">
      <w:pPr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на открытие специального избирательного счета кандидату в депутаты совета депутатов муниципального образования </w:t>
      </w:r>
      <w:r w:rsidR="009B2BE5">
        <w:rPr>
          <w:rFonts w:ascii="Times New Roman" w:eastAsiaTheme="minorEastAsia" w:hAnsi="Times New Roman"/>
          <w:sz w:val="26"/>
          <w:szCs w:val="26"/>
          <w:lang w:eastAsia="ru-RU"/>
        </w:rPr>
        <w:t xml:space="preserve">город Волхов </w:t>
      </w:r>
    </w:p>
    <w:p w:rsidR="00C569B8" w:rsidRPr="007A5D9B" w:rsidRDefault="00C569B8" w:rsidP="00C569B8">
      <w:pPr>
        <w:rPr>
          <w:rFonts w:ascii="Times New Roman" w:eastAsiaTheme="minorEastAsia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Theme="minorEastAsia" w:hAnsi="Times New Roman"/>
          <w:sz w:val="26"/>
          <w:szCs w:val="26"/>
          <w:lang w:eastAsia="ru-RU"/>
        </w:rPr>
        <w:t>Волховского</w:t>
      </w:r>
      <w:proofErr w:type="spellEnd"/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муниципального </w:t>
      </w: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района Ленинградской области </w:t>
      </w:r>
      <w:proofErr w:type="gramStart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по</w:t>
      </w:r>
      <w:proofErr w:type="gramEnd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:rsidR="00C569B8" w:rsidRPr="007A5D9B" w:rsidRDefault="009B2BE5" w:rsidP="00C569B8">
      <w:pPr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Волховскому</w:t>
      </w:r>
      <w:proofErr w:type="spellEnd"/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четырехмандатному</w:t>
      </w:r>
      <w:proofErr w:type="spellEnd"/>
      <w:r w:rsidR="00C569B8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="00C569B8" w:rsidRPr="007A5D9B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избирательному округу № 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3</w:t>
      </w:r>
    </w:p>
    <w:p w:rsidR="00C569B8" w:rsidRPr="007A5D9B" w:rsidRDefault="00C569B8" w:rsidP="00C569B8">
      <w:pPr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569B8" w:rsidRPr="007A5D9B" w:rsidRDefault="00C569B8" w:rsidP="00C569B8">
      <w:pPr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7A5D9B"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</w:t>
      </w:r>
      <w:proofErr w:type="gramStart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со статьей 58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статьёй 39 областного закона от 15 марта 2012 года №20-оз «О муниципальных выборах в Ленинградской области» и на основании документов, представленных в территориальную избирательную комиссию </w:t>
      </w:r>
      <w:proofErr w:type="spellStart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олховского</w:t>
      </w:r>
      <w:proofErr w:type="spellEnd"/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района,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азрешить открыть специальный избирательный счет</w:t>
      </w:r>
      <w:proofErr w:type="gramEnd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 для формирования избирательного фонда  по </w:t>
      </w:r>
      <w:r w:rsidR="009B2BE5">
        <w:rPr>
          <w:rFonts w:ascii="Times New Roman" w:eastAsiaTheme="minorEastAsia" w:hAnsi="Times New Roman"/>
          <w:sz w:val="26"/>
          <w:szCs w:val="26"/>
          <w:lang w:eastAsia="ru-RU"/>
        </w:rPr>
        <w:t xml:space="preserve">дополнительным </w:t>
      </w: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выборам депутатов совета депутатов муниципального образования</w:t>
      </w:r>
      <w:r w:rsidR="009B2BE5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город Волхов</w:t>
      </w: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  <w:proofErr w:type="spellStart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олховского</w:t>
      </w:r>
      <w:proofErr w:type="spellEnd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 муниципального района Ленинградской области по </w:t>
      </w:r>
      <w:proofErr w:type="spellStart"/>
      <w:r w:rsidR="009B2BE5">
        <w:rPr>
          <w:rFonts w:ascii="Times New Roman" w:eastAsiaTheme="minorEastAsia" w:hAnsi="Times New Roman"/>
          <w:b/>
          <w:sz w:val="26"/>
          <w:szCs w:val="26"/>
          <w:lang w:eastAsia="ru-RU"/>
        </w:rPr>
        <w:t>Волховскому</w:t>
      </w:r>
      <w:proofErr w:type="spellEnd"/>
      <w:r w:rsidR="009B2BE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9B2BE5">
        <w:rPr>
          <w:rFonts w:ascii="Times New Roman" w:eastAsiaTheme="minorEastAsia" w:hAnsi="Times New Roman"/>
          <w:b/>
          <w:sz w:val="26"/>
          <w:szCs w:val="26"/>
          <w:lang w:eastAsia="ru-RU"/>
        </w:rPr>
        <w:t>четырехмандатному</w:t>
      </w:r>
      <w:proofErr w:type="spellEnd"/>
      <w:r w:rsidR="009B2BE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Pr="007A5D9B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избирательному округу № </w:t>
      </w:r>
      <w:r w:rsidR="009B2BE5">
        <w:rPr>
          <w:rFonts w:ascii="Times New Roman" w:eastAsiaTheme="minorEastAsia" w:hAnsi="Times New Roman"/>
          <w:b/>
          <w:sz w:val="26"/>
          <w:szCs w:val="26"/>
          <w:lang w:eastAsia="ru-RU"/>
        </w:rPr>
        <w:t>3.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D9B">
        <w:rPr>
          <w:rFonts w:ascii="Times New Roman" w:eastAsia="Times New Roman" w:hAnsi="Times New Roman"/>
          <w:sz w:val="26"/>
          <w:szCs w:val="26"/>
          <w:lang w:eastAsia="ru-RU"/>
        </w:rPr>
        <w:t>кандидату__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 </w:t>
      </w:r>
    </w:p>
    <w:p w:rsidR="00C569B8" w:rsidRPr="007A5D9B" w:rsidRDefault="00C569B8" w:rsidP="00C569B8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 w:rsidRPr="007A5D9B">
        <w:rPr>
          <w:rFonts w:ascii="Times New Roman" w:eastAsiaTheme="minorEastAsia" w:hAnsi="Times New Roman"/>
          <w:sz w:val="20"/>
          <w:szCs w:val="20"/>
          <w:lang w:eastAsia="ru-RU"/>
        </w:rPr>
        <w:t>(Ф.И.О. кандидата, дата рождения,</w:t>
      </w:r>
    </w:p>
    <w:p w:rsidR="00C569B8" w:rsidRPr="007A5D9B" w:rsidRDefault="00C569B8" w:rsidP="00C569B8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 w:rsidRPr="007A5D9B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>серия, номер и дата выдачи паспорта, или документа, заменяющего паспорт гражданина,</w:t>
      </w: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>адрес места жительства кандидата)</w:t>
      </w: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C569B8" w:rsidRPr="007A5D9B" w:rsidRDefault="00C569B8" w:rsidP="00C569B8">
      <w:pPr>
        <w:rPr>
          <w:rFonts w:ascii="Times New Roman" w:eastAsiaTheme="minorEastAsia" w:hAnsi="Times New Roman"/>
          <w:i/>
          <w:sz w:val="16"/>
          <w:szCs w:val="16"/>
          <w:lang w:eastAsia="ru-RU"/>
        </w:rPr>
      </w:pPr>
    </w:p>
    <w:p w:rsidR="00C569B8" w:rsidRPr="00C05DB0" w:rsidRDefault="00C569B8" w:rsidP="00C569B8">
      <w:pPr>
        <w:jc w:val="both"/>
        <w:rPr>
          <w:rFonts w:ascii="Times New Roman" w:hAnsi="Times New Roman"/>
          <w:sz w:val="18"/>
          <w:szCs w:val="18"/>
        </w:rPr>
      </w:pPr>
      <w:r w:rsidRPr="00C05DB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универсальном дополнительном офисе головного отделения по Ленинградской области ПАО «Сбербанк России» филиал 9055/01112 г. Волхов, ул. Мичурина, д. 1Б.</w:t>
      </w:r>
    </w:p>
    <w:p w:rsidR="00C569B8" w:rsidRPr="00C569B8" w:rsidRDefault="00C569B8" w:rsidP="00C569B8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D9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A5D9B">
        <w:rPr>
          <w:rFonts w:ascii="Times New Roman" w:eastAsia="Times New Roman" w:hAnsi="Times New Roman"/>
          <w:sz w:val="26"/>
          <w:szCs w:val="26"/>
          <w:lang w:eastAsia="ru-RU"/>
        </w:rPr>
        <w:t>Денежными средствами избирательного фонда уполномочен (уполномочены) распоряжаться</w:t>
      </w:r>
      <w:r w:rsidRPr="007A5D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7A5D9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</w:t>
      </w:r>
      <w:r w:rsidRPr="007A5D9B">
        <w:rPr>
          <w:rFonts w:ascii="Times New Roman" w:eastAsia="Times New Roman" w:hAnsi="Times New Roman"/>
          <w:sz w:val="16"/>
          <w:szCs w:val="16"/>
          <w:lang w:eastAsia="ru-RU"/>
        </w:rPr>
        <w:t>(фамилия, имя и отчество, дата рождения, серия, номер и дата выдачи паспорта или документа,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5D9B">
        <w:rPr>
          <w:rFonts w:ascii="Times New Roman" w:eastAsia="Times New Roman" w:hAnsi="Times New Roman"/>
          <w:i/>
          <w:sz w:val="16"/>
          <w:szCs w:val="16"/>
          <w:lang w:eastAsia="ru-RU"/>
        </w:rPr>
        <w:t>заменяющего паспорт гражданина, адрес места жительства уполномоченного лица)</w:t>
      </w:r>
    </w:p>
    <w:p w:rsidR="00C569B8" w:rsidRPr="007A5D9B" w:rsidRDefault="00C569B8" w:rsidP="00C569B8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5D9B">
        <w:rPr>
          <w:rFonts w:ascii="Times New Roman" w:eastAsia="Times New Roman" w:hAnsi="Times New Roman"/>
          <w:sz w:val="28"/>
          <w:szCs w:val="28"/>
          <w:lang w:eastAsia="ru-RU"/>
        </w:rPr>
        <w:tab/>
        <w:t>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Pr="007A5D9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</w:t>
      </w:r>
    </w:p>
    <w:p w:rsidR="00C569B8" w:rsidRPr="007A5D9B" w:rsidRDefault="00C569B8" w:rsidP="00C569B8">
      <w:pPr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</w:t>
      </w:r>
    </w:p>
    <w:p w:rsidR="00C569B8" w:rsidRPr="007A5D9B" w:rsidRDefault="00C569B8" w:rsidP="00C569B8">
      <w:pPr>
        <w:jc w:val="lef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Председатель</w:t>
      </w:r>
    </w:p>
    <w:p w:rsidR="00C569B8" w:rsidRPr="007A5D9B" w:rsidRDefault="00C569B8" w:rsidP="00C569B8">
      <w:pPr>
        <w:jc w:val="lef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территориальной избирательной</w:t>
      </w:r>
    </w:p>
    <w:p w:rsidR="00C569B8" w:rsidRPr="007A5D9B" w:rsidRDefault="00C569B8" w:rsidP="00C569B8">
      <w:pPr>
        <w:jc w:val="lef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 xml:space="preserve">комиссии </w:t>
      </w:r>
      <w:proofErr w:type="spellStart"/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олховского</w:t>
      </w:r>
      <w:proofErr w:type="spellEnd"/>
    </w:p>
    <w:p w:rsidR="009B2BE5" w:rsidRDefault="00C569B8" w:rsidP="009B2BE5">
      <w:pPr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A5D9B">
        <w:rPr>
          <w:rFonts w:ascii="Times New Roman" w:eastAsiaTheme="minorEastAsia" w:hAnsi="Times New Roman"/>
          <w:sz w:val="26"/>
          <w:szCs w:val="26"/>
          <w:lang w:eastAsia="ru-RU"/>
        </w:rPr>
        <w:t>муниципального района</w:t>
      </w:r>
      <w:r w:rsidRPr="007A5D9B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________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Pr="007A5D9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B2BE5">
        <w:rPr>
          <w:rFonts w:ascii="Times New Roman" w:eastAsiaTheme="minorEastAsia" w:hAnsi="Times New Roman"/>
          <w:sz w:val="28"/>
          <w:szCs w:val="28"/>
          <w:lang w:eastAsia="ru-RU"/>
        </w:rPr>
        <w:t>О.Н. Поликарпова</w:t>
      </w:r>
    </w:p>
    <w:p w:rsidR="00C569B8" w:rsidRPr="007A5D9B" w:rsidRDefault="00C569B8" w:rsidP="009B2BE5">
      <w:pPr>
        <w:jc w:val="left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 xml:space="preserve">                                                                          </w:t>
      </w:r>
      <w:r w:rsidRPr="007A5D9B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</w:t>
      </w: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>(подпись)</w:t>
      </w:r>
      <w:r w:rsidRPr="007A5D9B">
        <w:rPr>
          <w:rFonts w:ascii="Times New Roman" w:eastAsiaTheme="minorEastAsia" w:hAnsi="Times New Roman"/>
          <w:i/>
          <w:sz w:val="28"/>
          <w:szCs w:val="28"/>
          <w:lang w:eastAsia="ru-RU"/>
        </w:rPr>
        <w:tab/>
      </w:r>
      <w:r w:rsidRPr="007A5D9B">
        <w:rPr>
          <w:rFonts w:ascii="Times New Roman" w:eastAsiaTheme="minorEastAsia" w:hAnsi="Times New Roman"/>
          <w:i/>
          <w:sz w:val="16"/>
          <w:szCs w:val="16"/>
          <w:lang w:eastAsia="ru-RU"/>
        </w:rPr>
        <w:t xml:space="preserve">                                     </w:t>
      </w:r>
      <w:r>
        <w:rPr>
          <w:rFonts w:ascii="Times New Roman" w:eastAsiaTheme="minorEastAsia" w:hAnsi="Times New Roman"/>
          <w:i/>
          <w:sz w:val="16"/>
          <w:szCs w:val="16"/>
          <w:lang w:eastAsia="ru-RU"/>
        </w:rPr>
        <w:t xml:space="preserve">                  </w:t>
      </w:r>
      <w:r w:rsidRPr="007A5D9B">
        <w:rPr>
          <w:rFonts w:ascii="Times New Roman" w:eastAsiaTheme="minorEastAsia" w:hAnsi="Times New Roman"/>
          <w:i/>
          <w:sz w:val="28"/>
          <w:szCs w:val="28"/>
          <w:lang w:eastAsia="ru-RU"/>
        </w:rPr>
        <w:tab/>
        <w:t xml:space="preserve">               </w:t>
      </w:r>
      <w:r w:rsidRPr="007A5D9B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A5D9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М.П.</w:t>
      </w:r>
    </w:p>
    <w:p w:rsidR="00C05DB0" w:rsidRPr="00C05DB0" w:rsidRDefault="00C05DB0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DB0" w:rsidRPr="00C05DB0" w:rsidRDefault="00C05DB0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DB0" w:rsidRPr="00C05DB0" w:rsidRDefault="00C05DB0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DB0" w:rsidRDefault="00C05DB0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29" w:rsidRDefault="00374929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21D" w:rsidRDefault="00BD721D" w:rsidP="00C05DB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DB0" w:rsidRPr="00C05DB0" w:rsidRDefault="00C05DB0" w:rsidP="009B2BE5">
      <w:pPr>
        <w:jc w:val="both"/>
        <w:rPr>
          <w:rFonts w:ascii="Times New Roman" w:hAnsi="Times New Roman"/>
          <w:sz w:val="20"/>
          <w:szCs w:val="20"/>
        </w:rPr>
      </w:pPr>
    </w:p>
    <w:sectPr w:rsidR="00C05DB0" w:rsidRPr="00C0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C1"/>
    <w:rsid w:val="0002170A"/>
    <w:rsid w:val="000739D8"/>
    <w:rsid w:val="000D57DA"/>
    <w:rsid w:val="001203EA"/>
    <w:rsid w:val="001418F8"/>
    <w:rsid w:val="0019543A"/>
    <w:rsid w:val="003548D4"/>
    <w:rsid w:val="00374929"/>
    <w:rsid w:val="003B643C"/>
    <w:rsid w:val="003C0718"/>
    <w:rsid w:val="003C6DED"/>
    <w:rsid w:val="005F2556"/>
    <w:rsid w:val="005F726E"/>
    <w:rsid w:val="00732351"/>
    <w:rsid w:val="00923D17"/>
    <w:rsid w:val="009B2BE5"/>
    <w:rsid w:val="009C3A52"/>
    <w:rsid w:val="00A25CE4"/>
    <w:rsid w:val="00B421C1"/>
    <w:rsid w:val="00B66C89"/>
    <w:rsid w:val="00BD721D"/>
    <w:rsid w:val="00C05DB0"/>
    <w:rsid w:val="00C569B8"/>
    <w:rsid w:val="00D15F07"/>
    <w:rsid w:val="00DF0904"/>
    <w:rsid w:val="00E16003"/>
    <w:rsid w:val="00E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5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4"/>
    <w:rsid w:val="00D15F07"/>
    <w:pPr>
      <w:keepLines w:val="0"/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0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5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4"/>
    <w:rsid w:val="00D15F07"/>
    <w:pPr>
      <w:keepLines w:val="0"/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0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2026-06-25T08:15:00Z</cp:lastPrinted>
  <dcterms:created xsi:type="dcterms:W3CDTF">2014-06-23T11:19:00Z</dcterms:created>
  <dcterms:modified xsi:type="dcterms:W3CDTF">2026-06-25T08:15:00Z</dcterms:modified>
</cp:coreProperties>
</file>