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3E" w:rsidRPr="005B183E" w:rsidRDefault="005B183E" w:rsidP="005B183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18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5B18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5B18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5B183E" w:rsidRPr="005B183E" w:rsidRDefault="005B183E" w:rsidP="005B183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18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B18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5B18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5B183E" w:rsidRPr="005B183E" w:rsidRDefault="005B183E" w:rsidP="005B183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18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5B18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5B18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5B183E" w:rsidRPr="005B183E" w:rsidRDefault="00C420DB" w:rsidP="005B183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5B183E" w:rsidRPr="005B18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5B183E" w:rsidRPr="005B183E" w:rsidRDefault="005B183E" w:rsidP="005B183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18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C420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5B18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</w:t>
      </w:r>
      <w:r w:rsidR="00C420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5B18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5B183E" w:rsidRPr="005B183E" w:rsidRDefault="005B183E" w:rsidP="005B183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5B183E" w:rsidRPr="005B183E" w:rsidRDefault="005B183E" w:rsidP="005B183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B183E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5B183E" w:rsidRPr="005B183E" w:rsidRDefault="005B183E" w:rsidP="005B183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B183E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5B183E" w:rsidRPr="005B183E" w:rsidRDefault="005B183E" w:rsidP="005B183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B183E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5B183E" w:rsidRPr="005B183E" w:rsidRDefault="005B183E" w:rsidP="005B183E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67B" w:rsidRDefault="00DA467B" w:rsidP="00DA46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A467B" w:rsidRDefault="00DA467B" w:rsidP="00DA46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DA467B" w:rsidTr="00DA467B">
        <w:trPr>
          <w:trHeight w:val="538"/>
        </w:trPr>
        <w:tc>
          <w:tcPr>
            <w:tcW w:w="3438" w:type="dxa"/>
            <w:hideMark/>
          </w:tcPr>
          <w:p w:rsidR="00DA467B" w:rsidRDefault="00C420DB" w:rsidP="00C420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  <w:r w:rsidR="00DA467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DA467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DA467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DA467B" w:rsidRDefault="00DA46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9" w:type="dxa"/>
            <w:hideMark/>
          </w:tcPr>
          <w:p w:rsidR="00DA467B" w:rsidRDefault="00DA467B" w:rsidP="00C420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C420DB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771</w:t>
            </w:r>
          </w:p>
        </w:tc>
      </w:tr>
    </w:tbl>
    <w:p w:rsidR="00DA467B" w:rsidRDefault="00DA467B" w:rsidP="00DA4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67B">
        <w:rPr>
          <w:rFonts w:ascii="Times New Roman" w:hAnsi="Times New Roman"/>
          <w:b/>
          <w:sz w:val="28"/>
          <w:szCs w:val="28"/>
        </w:rPr>
        <w:t xml:space="preserve">Об утверждении форм приглашений для избирателей на </w:t>
      </w:r>
      <w:r w:rsidR="005B183E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Pr="00DA467B">
        <w:rPr>
          <w:rFonts w:ascii="Times New Roman" w:hAnsi="Times New Roman"/>
          <w:b/>
          <w:sz w:val="28"/>
          <w:szCs w:val="28"/>
        </w:rPr>
        <w:t>выборах депутат</w:t>
      </w:r>
      <w:r w:rsidR="005B183E">
        <w:rPr>
          <w:rFonts w:ascii="Times New Roman" w:hAnsi="Times New Roman"/>
          <w:b/>
          <w:sz w:val="28"/>
          <w:szCs w:val="28"/>
        </w:rPr>
        <w:t>а</w:t>
      </w:r>
      <w:r w:rsidRPr="00DA467B">
        <w:rPr>
          <w:rFonts w:ascii="Times New Roman" w:hAnsi="Times New Roman"/>
          <w:b/>
          <w:sz w:val="28"/>
          <w:szCs w:val="28"/>
        </w:rPr>
        <w:t xml:space="preserve"> совет</w:t>
      </w:r>
      <w:r w:rsidR="005B183E">
        <w:rPr>
          <w:rFonts w:ascii="Times New Roman" w:hAnsi="Times New Roman"/>
          <w:b/>
          <w:sz w:val="28"/>
          <w:szCs w:val="28"/>
        </w:rPr>
        <w:t>а</w:t>
      </w:r>
      <w:r w:rsidRPr="00DA467B">
        <w:rPr>
          <w:rFonts w:ascii="Times New Roman" w:hAnsi="Times New Roman"/>
          <w:b/>
          <w:sz w:val="28"/>
          <w:szCs w:val="28"/>
        </w:rPr>
        <w:t xml:space="preserve"> депутатов муниципальн</w:t>
      </w:r>
      <w:r w:rsidR="005B183E">
        <w:rPr>
          <w:rFonts w:ascii="Times New Roman" w:hAnsi="Times New Roman"/>
          <w:b/>
          <w:sz w:val="28"/>
          <w:szCs w:val="28"/>
        </w:rPr>
        <w:t>ого</w:t>
      </w:r>
      <w:r w:rsidRPr="00DA467B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5B183E">
        <w:rPr>
          <w:rFonts w:ascii="Times New Roman" w:hAnsi="Times New Roman"/>
          <w:b/>
          <w:sz w:val="28"/>
          <w:szCs w:val="28"/>
        </w:rPr>
        <w:t>я</w:t>
      </w:r>
      <w:r w:rsidRPr="00DA46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183E">
        <w:rPr>
          <w:rFonts w:ascii="Times New Roman" w:hAnsi="Times New Roman"/>
          <w:b/>
          <w:sz w:val="28"/>
          <w:szCs w:val="28"/>
        </w:rPr>
        <w:t>Новоладожское</w:t>
      </w:r>
      <w:proofErr w:type="spellEnd"/>
      <w:r w:rsidR="005B183E">
        <w:rPr>
          <w:rFonts w:ascii="Times New Roman" w:hAnsi="Times New Roman"/>
          <w:b/>
          <w:sz w:val="28"/>
          <w:szCs w:val="28"/>
        </w:rPr>
        <w:t xml:space="preserve"> городское </w:t>
      </w:r>
      <w:r w:rsidRPr="00DA467B">
        <w:rPr>
          <w:rFonts w:ascii="Times New Roman" w:hAnsi="Times New Roman"/>
          <w:b/>
          <w:sz w:val="28"/>
          <w:szCs w:val="28"/>
        </w:rPr>
        <w:t>поселени</w:t>
      </w:r>
      <w:r w:rsidR="005B183E">
        <w:rPr>
          <w:rFonts w:ascii="Times New Roman" w:hAnsi="Times New Roman"/>
          <w:b/>
          <w:sz w:val="28"/>
          <w:szCs w:val="28"/>
        </w:rPr>
        <w:t>е</w:t>
      </w:r>
      <w:r w:rsidRPr="00DA46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467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DA467B">
        <w:rPr>
          <w:rFonts w:ascii="Times New Roman" w:hAnsi="Times New Roman"/>
          <w:b/>
          <w:sz w:val="28"/>
          <w:szCs w:val="28"/>
        </w:rPr>
        <w:t xml:space="preserve">района Ленинградской области </w:t>
      </w:r>
      <w:r w:rsidR="00C420DB"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DA467B">
        <w:rPr>
          <w:rFonts w:ascii="Times New Roman" w:hAnsi="Times New Roman"/>
          <w:b/>
          <w:sz w:val="28"/>
          <w:szCs w:val="28"/>
        </w:rPr>
        <w:t xml:space="preserve">созыва по </w:t>
      </w:r>
      <w:proofErr w:type="spellStart"/>
      <w:r w:rsidR="005B183E">
        <w:rPr>
          <w:rFonts w:ascii="Times New Roman" w:hAnsi="Times New Roman"/>
          <w:b/>
          <w:sz w:val="28"/>
          <w:szCs w:val="28"/>
        </w:rPr>
        <w:t>Новоладожскому</w:t>
      </w:r>
      <w:proofErr w:type="spellEnd"/>
      <w:r w:rsidR="005B183E">
        <w:rPr>
          <w:rFonts w:ascii="Times New Roman" w:hAnsi="Times New Roman"/>
          <w:b/>
          <w:sz w:val="28"/>
          <w:szCs w:val="28"/>
        </w:rPr>
        <w:t xml:space="preserve"> двухмандатному </w:t>
      </w:r>
      <w:r w:rsidRPr="00DA467B">
        <w:rPr>
          <w:rFonts w:ascii="Times New Roman" w:hAnsi="Times New Roman"/>
          <w:b/>
          <w:sz w:val="28"/>
          <w:szCs w:val="28"/>
        </w:rPr>
        <w:t>избирательн</w:t>
      </w:r>
      <w:r w:rsidR="005B183E">
        <w:rPr>
          <w:rFonts w:ascii="Times New Roman" w:hAnsi="Times New Roman"/>
          <w:b/>
          <w:sz w:val="28"/>
          <w:szCs w:val="28"/>
        </w:rPr>
        <w:t>ому</w:t>
      </w:r>
      <w:r w:rsidRPr="00DA467B">
        <w:rPr>
          <w:rFonts w:ascii="Times New Roman" w:hAnsi="Times New Roman"/>
          <w:b/>
          <w:sz w:val="28"/>
          <w:szCs w:val="28"/>
        </w:rPr>
        <w:t xml:space="preserve"> округ</w:t>
      </w:r>
      <w:r w:rsidR="005B183E">
        <w:rPr>
          <w:rFonts w:ascii="Times New Roman" w:hAnsi="Times New Roman"/>
          <w:b/>
          <w:sz w:val="28"/>
          <w:szCs w:val="28"/>
        </w:rPr>
        <w:t>у</w:t>
      </w:r>
    </w:p>
    <w:p w:rsidR="00F50C88" w:rsidRDefault="00DA467B" w:rsidP="00DA4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67B">
        <w:rPr>
          <w:rFonts w:ascii="Times New Roman" w:hAnsi="Times New Roman"/>
          <w:b/>
          <w:sz w:val="28"/>
          <w:szCs w:val="28"/>
        </w:rPr>
        <w:t xml:space="preserve"> 1</w:t>
      </w:r>
      <w:r w:rsidR="00C420DB">
        <w:rPr>
          <w:rFonts w:ascii="Times New Roman" w:hAnsi="Times New Roman"/>
          <w:b/>
          <w:sz w:val="28"/>
          <w:szCs w:val="28"/>
        </w:rPr>
        <w:t>3</w:t>
      </w:r>
      <w:r w:rsidRPr="00DA467B">
        <w:rPr>
          <w:rFonts w:ascii="Times New Roman" w:hAnsi="Times New Roman"/>
          <w:b/>
          <w:sz w:val="28"/>
          <w:szCs w:val="28"/>
        </w:rPr>
        <w:t xml:space="preserve"> сентября 20</w:t>
      </w:r>
      <w:r w:rsidR="00C420DB">
        <w:rPr>
          <w:rFonts w:ascii="Times New Roman" w:hAnsi="Times New Roman"/>
          <w:b/>
          <w:sz w:val="28"/>
          <w:szCs w:val="28"/>
        </w:rPr>
        <w:t>20</w:t>
      </w:r>
      <w:r w:rsidRPr="00DA46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467B" w:rsidRDefault="00DA467B" w:rsidP="00DA4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67B" w:rsidRDefault="00DA467B" w:rsidP="005B18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пунктом 2 статьи 64 Федерального закона № 67-ФЗ от 12.06.2002 года «Об основных гарантиях избирательных прав и права на участие в референдуме граждан Российской Федерации», пунктом 2 статьи 47 областного закона № 20–</w:t>
      </w:r>
      <w:proofErr w:type="spellStart"/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>оз</w:t>
      </w:r>
      <w:proofErr w:type="spellEnd"/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15.03.2012 года «О муниципальных выборах в Ленинградской области», территориальная избирательная комиссия </w:t>
      </w:r>
      <w:proofErr w:type="spellStart"/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 полномочиями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окружн</w:t>
      </w:r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>збирательн</w:t>
      </w:r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</w:t>
      </w:r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ТИК с полномочиями ОИК) </w:t>
      </w:r>
      <w:proofErr w:type="gramStart"/>
      <w:r w:rsidRPr="00DA467B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467B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467B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467B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467B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467B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A467B" w:rsidRPr="00DA467B" w:rsidRDefault="00DA467B" w:rsidP="00DA4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форму приглашений для избирателей на </w:t>
      </w:r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>выборах депутат</w:t>
      </w:r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муниципальн</w:t>
      </w:r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 </w:t>
      </w:r>
      <w:r w:rsidR="00C420DB"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по </w:t>
      </w:r>
      <w:proofErr w:type="spellStart"/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>Новоладожскому</w:t>
      </w:r>
      <w:proofErr w:type="spellEnd"/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двухмандатному 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>избирательн</w:t>
      </w:r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C420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</w:t>
      </w:r>
      <w:r w:rsidR="00C420D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согласно приложени</w:t>
      </w:r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0C3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DA467B" w:rsidRPr="00DA467B" w:rsidRDefault="00DA467B" w:rsidP="00C420DB">
      <w:pPr>
        <w:tabs>
          <w:tab w:val="left" w:pos="108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B183E">
        <w:rPr>
          <w:rFonts w:ascii="Times New Roman" w:eastAsia="Times New Roman" w:hAnsi="Times New Roman"/>
          <w:sz w:val="28"/>
          <w:szCs w:val="28"/>
          <w:lang w:eastAsia="ru-RU"/>
        </w:rPr>
        <w:t>ТИК с полномочиями ОИК о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изготовление приглашений, утвержденных в пункте 1 настоящего решения, </w:t>
      </w:r>
      <w:r w:rsidR="00C420DB" w:rsidRPr="000C7A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420DB">
        <w:rPr>
          <w:rFonts w:ascii="Times New Roman" w:eastAsia="Times New Roman" w:hAnsi="Times New Roman"/>
          <w:sz w:val="28"/>
          <w:szCs w:val="28"/>
          <w:lang w:eastAsia="ru-RU"/>
        </w:rPr>
        <w:t xml:space="preserve">ИП </w:t>
      </w:r>
      <w:proofErr w:type="spellStart"/>
      <w:r w:rsidR="00C420DB">
        <w:rPr>
          <w:rFonts w:ascii="Times New Roman" w:eastAsia="Times New Roman" w:hAnsi="Times New Roman"/>
          <w:sz w:val="28"/>
          <w:szCs w:val="28"/>
          <w:lang w:eastAsia="ru-RU"/>
        </w:rPr>
        <w:t>Дзвиняк</w:t>
      </w:r>
      <w:proofErr w:type="spellEnd"/>
      <w:r w:rsidR="00C420DB">
        <w:rPr>
          <w:rFonts w:ascii="Times New Roman" w:eastAsia="Times New Roman" w:hAnsi="Times New Roman"/>
          <w:sz w:val="28"/>
          <w:szCs w:val="28"/>
          <w:lang w:eastAsia="ru-RU"/>
        </w:rPr>
        <w:t xml:space="preserve"> А.И.</w:t>
      </w:r>
      <w:r w:rsidR="00C420DB" w:rsidRPr="000C7A07">
        <w:rPr>
          <w:rFonts w:ascii="Times New Roman" w:eastAsia="Times New Roman" w:hAnsi="Times New Roman"/>
          <w:sz w:val="28"/>
          <w:szCs w:val="28"/>
          <w:lang w:eastAsia="ru-RU"/>
        </w:rPr>
        <w:t>, расположенно</w:t>
      </w:r>
      <w:r w:rsidR="00C420D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420DB" w:rsidRPr="000C7A0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Ленинградская область, г. Волхов, ул. </w:t>
      </w:r>
      <w:proofErr w:type="spellStart"/>
      <w:r w:rsidR="00C420DB">
        <w:rPr>
          <w:rFonts w:ascii="Times New Roman" w:eastAsia="Times New Roman" w:hAnsi="Times New Roman"/>
          <w:sz w:val="28"/>
          <w:szCs w:val="28"/>
          <w:lang w:eastAsia="ru-RU"/>
        </w:rPr>
        <w:t>Ярвенпяя</w:t>
      </w:r>
      <w:proofErr w:type="spellEnd"/>
      <w:r w:rsidR="00C420DB">
        <w:rPr>
          <w:rFonts w:ascii="Times New Roman" w:eastAsia="Times New Roman" w:hAnsi="Times New Roman"/>
          <w:sz w:val="28"/>
          <w:szCs w:val="28"/>
          <w:lang w:eastAsia="ru-RU"/>
        </w:rPr>
        <w:t>, д.2, оф.201</w:t>
      </w:r>
      <w:r w:rsidR="00C420DB" w:rsidRPr="000C7A07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</w:t>
      </w:r>
      <w:r w:rsidR="007D20C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20DB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="007D20C3">
        <w:rPr>
          <w:rFonts w:ascii="Times New Roman" w:eastAsia="Times New Roman" w:hAnsi="Times New Roman"/>
          <w:sz w:val="28"/>
          <w:szCs w:val="28"/>
          <w:lang w:eastAsia="ru-RU"/>
        </w:rPr>
        <w:t xml:space="preserve"> штук</w:t>
      </w:r>
      <w:r w:rsidRPr="00DA46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467B" w:rsidRPr="00DA467B" w:rsidRDefault="00C420DB" w:rsidP="00DA467B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A467B" w:rsidRPr="00DA467B">
        <w:rPr>
          <w:rFonts w:ascii="Times New Roman" w:eastAsia="Times New Roman" w:hAnsi="Times New Roman"/>
          <w:sz w:val="28"/>
          <w:szCs w:val="28"/>
          <w:lang w:eastAsia="ru-RU"/>
        </w:rPr>
        <w:t>. Участков</w:t>
      </w:r>
      <w:r w:rsidR="008C2FA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DA467B"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8C2FA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DA467B"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8C2F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A467B"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доставку, указанных в пункте 2 настоящего решения, приглашений избирателям, включенным в списки избирателей на соответствующем избирательном участке 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DA467B"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="00DA467B" w:rsidRPr="00DA467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A467B"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A467B" w:rsidRPr="00DA467B" w:rsidRDefault="00C420DB" w:rsidP="00DA467B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DA467B" w:rsidRP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исполнения настоящего решения возложить на секретаря </w:t>
      </w:r>
      <w:r w:rsidR="008C2FAD">
        <w:rPr>
          <w:rFonts w:ascii="Times New Roman" w:eastAsia="Times New Roman" w:hAnsi="Times New Roman"/>
          <w:sz w:val="28"/>
          <w:szCs w:val="28"/>
          <w:lang w:eastAsia="ru-RU"/>
        </w:rPr>
        <w:t>ТИК с полномочиями ОИК</w:t>
      </w:r>
      <w:r w:rsidR="00DA467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Поликарпову О.Н.</w:t>
      </w:r>
      <w:r w:rsidR="00DA467B" w:rsidRPr="00DA46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467B" w:rsidRPr="00DA467B" w:rsidRDefault="00DA467B" w:rsidP="00DA4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67B" w:rsidRPr="00DA467B" w:rsidRDefault="00DA467B" w:rsidP="00DA4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FAD" w:rsidRPr="008C2FAD" w:rsidRDefault="008C2FAD" w:rsidP="008C2FAD">
      <w:pPr>
        <w:shd w:val="clear" w:color="auto" w:fill="FFFFFF"/>
        <w:spacing w:after="0" w:line="317" w:lineRule="exact"/>
        <w:ind w:lef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FA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Председатель </w:t>
      </w:r>
      <w:r w:rsidRPr="008C2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ТИК ВМР ЛО</w:t>
      </w:r>
    </w:p>
    <w:p w:rsidR="008C2FAD" w:rsidRPr="008C2FAD" w:rsidRDefault="008C2FAD" w:rsidP="008C2FAD">
      <w:pPr>
        <w:shd w:val="clear" w:color="auto" w:fill="FFFFFF"/>
        <w:spacing w:after="0" w:line="317" w:lineRule="exact"/>
        <w:ind w:lef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полномочиями ОИК</w:t>
      </w:r>
      <w:r w:rsidRPr="008C2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C2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C2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C2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C2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</w:t>
      </w:r>
      <w:r w:rsidRPr="008C2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26A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Э.Е. Семенова</w:t>
      </w:r>
    </w:p>
    <w:p w:rsidR="008C2FAD" w:rsidRPr="008C2FAD" w:rsidRDefault="008C2FAD" w:rsidP="008C2FAD">
      <w:pPr>
        <w:shd w:val="clear" w:color="auto" w:fill="FFFFFF"/>
        <w:tabs>
          <w:tab w:val="left" w:pos="8093"/>
        </w:tabs>
        <w:spacing w:after="0" w:line="317" w:lineRule="exact"/>
        <w:ind w:left="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FAD" w:rsidRPr="008C2FAD" w:rsidRDefault="008C2FAD" w:rsidP="008C2FAD">
      <w:pPr>
        <w:shd w:val="clear" w:color="auto" w:fill="FFFFFF"/>
        <w:spacing w:after="0" w:line="317" w:lineRule="exact"/>
        <w:ind w:left="28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8C2FAD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Секретарь ТИК ВМР ЛО</w:t>
      </w:r>
    </w:p>
    <w:p w:rsidR="008C2FAD" w:rsidRPr="008C2FAD" w:rsidRDefault="008C2FAD" w:rsidP="008C2FAD">
      <w:pPr>
        <w:shd w:val="clear" w:color="auto" w:fill="FFFFFF"/>
        <w:spacing w:after="0" w:line="317" w:lineRule="exact"/>
        <w:ind w:left="2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8C2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полномочиями ОИК</w:t>
      </w:r>
      <w:r w:rsidRPr="008C2FAD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</w:r>
      <w:r w:rsidRPr="008C2FAD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</w:r>
      <w:r w:rsidRPr="008C2FAD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</w:r>
      <w:r w:rsidRPr="008C2FAD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</w:r>
      <w:r w:rsidRPr="008C2FAD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  <w:t xml:space="preserve">            </w:t>
      </w:r>
      <w:r w:rsidRPr="008C2FAD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ab/>
        <w:t>О.Н. Поликарпова</w:t>
      </w:r>
      <w:r w:rsidRPr="008C2FA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8C2FAD" w:rsidRPr="008C2FAD" w:rsidRDefault="008C2FAD" w:rsidP="008C2FAD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DA467B" w:rsidRPr="00DA467B" w:rsidRDefault="00DA467B" w:rsidP="00DA4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A467B" w:rsidRPr="00DA467B" w:rsidSect="00A7190C">
          <w:pgSz w:w="11906" w:h="16838"/>
          <w:pgMar w:top="719" w:right="566" w:bottom="71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86"/>
        <w:tblW w:w="7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9"/>
      </w:tblGrid>
      <w:tr w:rsidR="007165F6" w:rsidRPr="00C420DB" w:rsidTr="007165F6">
        <w:trPr>
          <w:cantSplit/>
          <w:trHeight w:val="5094"/>
        </w:trPr>
        <w:tc>
          <w:tcPr>
            <w:tcW w:w="7689" w:type="dxa"/>
          </w:tcPr>
          <w:p w:rsidR="007165F6" w:rsidRPr="00C420DB" w:rsidRDefault="007165F6" w:rsidP="00C42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165F6" w:rsidRPr="00C420DB" w:rsidRDefault="007165F6" w:rsidP="00C420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УВАЖАЕМЫЕ ИЗБИРАТЕЛИ!</w:t>
            </w:r>
          </w:p>
          <w:p w:rsidR="007165F6" w:rsidRPr="00C420DB" w:rsidRDefault="007165F6" w:rsidP="00C42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Сообщаем</w:t>
            </w:r>
            <w:r w:rsidRPr="00C420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Вам, что помещение для голосования избирательного участка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двухмандатного </w:t>
            </w: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избирательного округа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дополнительным  выборам депутата совета депутатов МО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четвёртого созыва находится по адресу: </w:t>
            </w:r>
          </w:p>
          <w:p w:rsidR="00B26ADE" w:rsidRDefault="007165F6" w:rsidP="00C42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20D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Ленинградская область, г.</w:t>
            </w:r>
            <w:r w:rsidR="002763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Новая Ладога</w:t>
            </w:r>
            <w:r w:rsidRPr="00FE07C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, </w:t>
            </w:r>
            <w:r w:rsidRPr="00FE07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C2CA5">
              <w:rPr>
                <w:rFonts w:ascii="Times New Roman" w:hAnsi="Times New Roman"/>
                <w:b/>
                <w:i/>
                <w:sz w:val="20"/>
                <w:szCs w:val="20"/>
              </w:rPr>
              <w:t>пр. Карла Маркса, д. 38</w:t>
            </w:r>
            <w:r w:rsidRPr="00FE07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6C2CA5" w:rsidRPr="006C2CA5" w:rsidRDefault="006C2CA5" w:rsidP="00C420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x-none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ДК</w:t>
            </w:r>
            <w:r w:rsidRPr="006C2CA5">
              <w:rPr>
                <w:rFonts w:ascii="Times New Roman" w:hAnsi="Times New Roman"/>
                <w:b/>
                <w:i/>
                <w:sz w:val="20"/>
                <w:szCs w:val="20"/>
              </w:rPr>
              <w:t>),</w:t>
            </w:r>
            <w:r w:rsidR="006F02C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тел.:</w:t>
            </w:r>
            <w:bookmarkStart w:id="0" w:name="_GoBack"/>
            <w:bookmarkEnd w:id="0"/>
            <w:r w:rsidRPr="006C2C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30-659</w:t>
            </w:r>
            <w:proofErr w:type="gramEnd"/>
          </w:p>
          <w:p w:rsidR="007165F6" w:rsidRPr="00C420DB" w:rsidRDefault="007165F6" w:rsidP="00C420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C420DB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>Голосование проводится с 8 до 20 часов</w:t>
            </w:r>
            <w:r w:rsidRPr="00C420DB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x-none"/>
              </w:rPr>
              <w:t xml:space="preserve"> </w:t>
            </w:r>
            <w:r w:rsidRPr="00C420DB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13</w:t>
            </w:r>
            <w:r w:rsidRPr="00C420DB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Pr="00C420DB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сентября</w:t>
            </w:r>
            <w:r w:rsidRPr="00C420DB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 xml:space="preserve"> 20</w:t>
            </w:r>
            <w:r w:rsidRPr="00C420DB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20</w:t>
            </w:r>
            <w:r w:rsidRPr="00C420DB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 xml:space="preserve"> года</w:t>
            </w:r>
          </w:p>
          <w:p w:rsidR="007165F6" w:rsidRPr="00C420DB" w:rsidRDefault="007165F6" w:rsidP="00C42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  2  по 12 сентября 2020 года приглашаем Вас </w:t>
            </w:r>
          </w:p>
          <w:p w:rsidR="007165F6" w:rsidRPr="00C420DB" w:rsidRDefault="007165F6" w:rsidP="00C420D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ознакомления и дополнительного уточнения списка избирателей</w:t>
            </w: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7165F6" w:rsidRPr="00C420DB" w:rsidRDefault="007165F6" w:rsidP="00C42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Избиратель, не имеющий возможности прибыть в день голосования на избирательный участок, где он включен в список избирателей, вправе досрочно проголосовать:</w:t>
            </w:r>
          </w:p>
          <w:p w:rsidR="007165F6" w:rsidRPr="00C420DB" w:rsidRDefault="007165F6" w:rsidP="00C42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 помещении участковой избирательной комиссии:</w:t>
            </w:r>
          </w:p>
          <w:p w:rsidR="007165F6" w:rsidRDefault="007165F6" w:rsidP="00FE0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сентября с 8.00 до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 16.00 до 20.00</w:t>
            </w: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165F6" w:rsidRPr="00C420DB" w:rsidRDefault="007165F6" w:rsidP="00FE0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сентября с 8.00 до 20.00</w:t>
            </w:r>
          </w:p>
          <w:p w:rsidR="007165F6" w:rsidRPr="00C420DB" w:rsidRDefault="007165F6" w:rsidP="00C42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 придомовых территориях:</w:t>
            </w:r>
          </w:p>
          <w:p w:rsidR="007165F6" w:rsidRPr="00C420DB" w:rsidRDefault="007165F6" w:rsidP="00C42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сентября с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 по адресу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Новая Ладога, пер.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165F6" w:rsidRDefault="007165F6" w:rsidP="00C42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сентября с 12.10 до 13.00 по адресу г. Новая Ладога, ул. Северная</w:t>
            </w:r>
          </w:p>
          <w:p w:rsidR="007165F6" w:rsidRDefault="007165F6" w:rsidP="00C42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сентября с 13.10 до 14.00 по адресу г. Новая Ладога, ул. Луначарского </w:t>
            </w:r>
          </w:p>
          <w:p w:rsidR="007165F6" w:rsidRDefault="007165F6" w:rsidP="00C42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сентября с 14.10 до 15.00 по адресу г. Новая Ладога,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 магазина</w:t>
            </w:r>
          </w:p>
          <w:p w:rsidR="007165F6" w:rsidRPr="00C420DB" w:rsidRDefault="007165F6" w:rsidP="00C42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сентября с 15.10 до 16.00 по адресу г. Новая Ладога, пр. Карла Маркса, у д.46</w:t>
            </w:r>
          </w:p>
          <w:p w:rsidR="007165F6" w:rsidRPr="00C420DB" w:rsidRDefault="007165F6" w:rsidP="00C42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65F6" w:rsidRPr="00C420DB" w:rsidRDefault="007165F6" w:rsidP="00C42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забудьте взять паспорт или заменяющий его документ.</w:t>
            </w:r>
          </w:p>
          <w:p w:rsidR="007165F6" w:rsidRPr="00C420DB" w:rsidRDefault="007165F6" w:rsidP="00C42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65F6" w:rsidRPr="00C420DB" w:rsidRDefault="007165F6" w:rsidP="00716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</w:tr>
      <w:tr w:rsidR="007165F6" w:rsidRPr="00C420DB" w:rsidTr="00B26ADE">
        <w:trPr>
          <w:cantSplit/>
          <w:trHeight w:val="6124"/>
        </w:trPr>
        <w:tc>
          <w:tcPr>
            <w:tcW w:w="7689" w:type="dxa"/>
          </w:tcPr>
          <w:p w:rsidR="007165F6" w:rsidRPr="00C420DB" w:rsidRDefault="007165F6" w:rsidP="00C420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7165F6" w:rsidRPr="00C420DB" w:rsidRDefault="007165F6" w:rsidP="00C420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165F6" w:rsidRDefault="007165F6" w:rsidP="00C42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52"/>
                <w:szCs w:val="20"/>
                <w:lang w:eastAsia="ru-RU"/>
              </w:rPr>
            </w:pPr>
          </w:p>
          <w:p w:rsidR="007165F6" w:rsidRPr="00C420DB" w:rsidRDefault="007165F6" w:rsidP="00C42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52"/>
                <w:szCs w:val="20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b/>
                <w:color w:val="FF0000"/>
                <w:sz w:val="52"/>
                <w:szCs w:val="20"/>
                <w:lang w:eastAsia="ru-RU"/>
              </w:rPr>
              <w:t>13 сентября 2020 года</w:t>
            </w:r>
          </w:p>
          <w:p w:rsidR="007165F6" w:rsidRPr="00C420DB" w:rsidRDefault="007165F6" w:rsidP="00C420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FF0000"/>
                <w:sz w:val="52"/>
                <w:szCs w:val="20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b/>
                <w:color w:val="FF0000"/>
                <w:sz w:val="52"/>
                <w:szCs w:val="20"/>
                <w:lang w:eastAsia="ru-RU"/>
              </w:rPr>
              <w:t>Дополнительные выборы депутата</w:t>
            </w:r>
          </w:p>
          <w:p w:rsidR="007165F6" w:rsidRPr="00C420DB" w:rsidRDefault="007165F6" w:rsidP="00C42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52"/>
                <w:szCs w:val="20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b/>
                <w:color w:val="FF0000"/>
                <w:sz w:val="52"/>
                <w:szCs w:val="20"/>
                <w:lang w:eastAsia="ru-RU"/>
              </w:rPr>
              <w:t>совета депутатов</w:t>
            </w:r>
          </w:p>
          <w:p w:rsidR="007165F6" w:rsidRDefault="007165F6" w:rsidP="00FE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52"/>
                <w:szCs w:val="20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b/>
                <w:color w:val="FF0000"/>
                <w:sz w:val="52"/>
                <w:szCs w:val="20"/>
                <w:lang w:eastAsia="ru-RU"/>
              </w:rPr>
              <w:t xml:space="preserve">МО </w:t>
            </w:r>
          </w:p>
          <w:p w:rsidR="007165F6" w:rsidRPr="00C420DB" w:rsidRDefault="007165F6" w:rsidP="00FE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52"/>
                <w:szCs w:val="20"/>
                <w:lang w:eastAsia="ru-RU"/>
              </w:rPr>
            </w:pPr>
            <w:r w:rsidRPr="00C420DB">
              <w:rPr>
                <w:rFonts w:ascii="Times New Roman" w:eastAsia="Times New Roman" w:hAnsi="Times New Roman"/>
                <w:b/>
                <w:color w:val="FF0000"/>
                <w:sz w:val="52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sz w:val="52"/>
                <w:szCs w:val="20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52"/>
                <w:szCs w:val="20"/>
                <w:lang w:eastAsia="ru-RU"/>
              </w:rPr>
              <w:t xml:space="preserve"> городское поселение»</w:t>
            </w:r>
          </w:p>
        </w:tc>
      </w:tr>
    </w:tbl>
    <w:p w:rsidR="00435F8E" w:rsidRPr="00DA467B" w:rsidRDefault="00435F8E" w:rsidP="00C420D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sectPr w:rsidR="00435F8E" w:rsidRPr="00DA467B" w:rsidSect="007165F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A0"/>
    <w:rsid w:val="00060FFE"/>
    <w:rsid w:val="000F0B8A"/>
    <w:rsid w:val="00183C06"/>
    <w:rsid w:val="001E0747"/>
    <w:rsid w:val="0027635B"/>
    <w:rsid w:val="00307328"/>
    <w:rsid w:val="00435F8E"/>
    <w:rsid w:val="005B183E"/>
    <w:rsid w:val="005D4F32"/>
    <w:rsid w:val="006C2CA5"/>
    <w:rsid w:val="006F02CB"/>
    <w:rsid w:val="0071637C"/>
    <w:rsid w:val="007165F6"/>
    <w:rsid w:val="007D20C3"/>
    <w:rsid w:val="008C2FAD"/>
    <w:rsid w:val="008F67D0"/>
    <w:rsid w:val="00AD086F"/>
    <w:rsid w:val="00B26ADE"/>
    <w:rsid w:val="00C420DB"/>
    <w:rsid w:val="00CA47BF"/>
    <w:rsid w:val="00D01805"/>
    <w:rsid w:val="00D116DB"/>
    <w:rsid w:val="00D16CA0"/>
    <w:rsid w:val="00DA1A5F"/>
    <w:rsid w:val="00DA467B"/>
    <w:rsid w:val="00DA7C6F"/>
    <w:rsid w:val="00F50C88"/>
    <w:rsid w:val="00FA3719"/>
    <w:rsid w:val="00FE07C0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F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F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2020-08-17T14:52:00Z</cp:lastPrinted>
  <dcterms:created xsi:type="dcterms:W3CDTF">2014-08-27T15:10:00Z</dcterms:created>
  <dcterms:modified xsi:type="dcterms:W3CDTF">2020-08-18T08:01:00Z</dcterms:modified>
</cp:coreProperties>
</file>