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93" w:rsidRPr="003071B3" w:rsidRDefault="00103093" w:rsidP="0010309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Дополнительные выборы депутата совета депутатов муниципального образования </w:t>
      </w:r>
      <w:proofErr w:type="spellStart"/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Новоладожское</w:t>
      </w:r>
      <w:proofErr w:type="spellEnd"/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городское поселение </w:t>
      </w:r>
    </w:p>
    <w:p w:rsidR="00103093" w:rsidRPr="003071B3" w:rsidRDefault="00103093" w:rsidP="0010309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103093" w:rsidRPr="003071B3" w:rsidRDefault="00103093" w:rsidP="0010309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proofErr w:type="spellStart"/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Новоладожскому</w:t>
      </w:r>
      <w:proofErr w:type="spellEnd"/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двухмандатному избирательному округу №  1</w:t>
      </w:r>
    </w:p>
    <w:p w:rsidR="00103093" w:rsidRPr="003071B3" w:rsidRDefault="00103093" w:rsidP="0010309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103093" w:rsidRPr="003071B3" w:rsidRDefault="00103093" w:rsidP="0010309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сентября 2020 года</w:t>
      </w:r>
    </w:p>
    <w:p w:rsidR="00103093" w:rsidRPr="003071B3" w:rsidRDefault="00103093" w:rsidP="0010309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03093" w:rsidRPr="003071B3" w:rsidRDefault="00103093" w:rsidP="001030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1B3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103093" w:rsidRPr="003071B3" w:rsidRDefault="00103093" w:rsidP="001030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1B3">
        <w:rPr>
          <w:rFonts w:ascii="Times New Roman" w:eastAsia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103093" w:rsidRPr="003071B3" w:rsidRDefault="00103093" w:rsidP="001030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1B3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103093" w:rsidRDefault="00103093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6"/>
          <w:szCs w:val="26"/>
          <w:lang w:eastAsia="ru-RU"/>
        </w:rPr>
      </w:pPr>
    </w:p>
    <w:p w:rsidR="00A01A9A" w:rsidRPr="00BA5FE8" w:rsidRDefault="00A01A9A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b/>
          <w:color w:val="000000"/>
          <w:spacing w:val="60"/>
          <w:sz w:val="26"/>
          <w:szCs w:val="26"/>
          <w:lang w:eastAsia="ru-RU"/>
        </w:rPr>
        <w:t>РЕШЕНИЕ</w:t>
      </w:r>
    </w:p>
    <w:p w:rsidR="00A01A9A" w:rsidRPr="00BA5FE8" w:rsidRDefault="00A01A9A" w:rsidP="0031227F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6"/>
          <w:szCs w:val="26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01A9A" w:rsidRPr="00BA5FE8" w:rsidTr="00FB1DDD">
        <w:tc>
          <w:tcPr>
            <w:tcW w:w="3436" w:type="dxa"/>
            <w:hideMark/>
          </w:tcPr>
          <w:p w:rsidR="00A01A9A" w:rsidRPr="00BA5FE8" w:rsidRDefault="001238E1" w:rsidP="0031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07</w:t>
            </w:r>
            <w:r w:rsidR="00580CEA" w:rsidRPr="00BA5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августа</w:t>
            </w:r>
            <w:r w:rsidR="00A01A9A" w:rsidRPr="00BA5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</w:t>
            </w:r>
            <w:r w:rsidR="00580CEA" w:rsidRPr="00BA5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года</w:t>
            </w:r>
          </w:p>
        </w:tc>
        <w:tc>
          <w:tcPr>
            <w:tcW w:w="3107" w:type="dxa"/>
          </w:tcPr>
          <w:p w:rsidR="00A01A9A" w:rsidRPr="00BA5FE8" w:rsidRDefault="00A01A9A" w:rsidP="0031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8" w:type="dxa"/>
            <w:hideMark/>
          </w:tcPr>
          <w:p w:rsidR="00580CEA" w:rsidRPr="00BA5FE8" w:rsidRDefault="00A01A9A" w:rsidP="0031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5F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  <w:r w:rsidRPr="00BA5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F23EE" w:rsidRPr="00BA5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BA5FE8" w:rsidRPr="00BA5F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1030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  <w:p w:rsidR="00A01A9A" w:rsidRPr="00BA5FE8" w:rsidRDefault="00A01A9A" w:rsidP="0031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01A9A" w:rsidRDefault="00A01A9A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 Волхов</w:t>
      </w:r>
    </w:p>
    <w:p w:rsidR="00103093" w:rsidRDefault="00103093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3093" w:rsidRDefault="00A01A9A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03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порядке осуществления </w:t>
      </w:r>
      <w:proofErr w:type="gramStart"/>
      <w:r w:rsidR="00103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103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изготовлением </w:t>
      </w:r>
    </w:p>
    <w:p w:rsidR="00103093" w:rsidRDefault="00103093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избирательных бюллетеней для голосования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03093" w:rsidRDefault="001238E1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дополнительных </w:t>
      </w:r>
      <w:proofErr w:type="gramStart"/>
      <w:r w:rsidRPr="0012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</w:t>
      </w:r>
      <w:r w:rsidR="00103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proofErr w:type="gramEnd"/>
      <w:r w:rsidRPr="0012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депутата совета депутатов </w:t>
      </w:r>
    </w:p>
    <w:p w:rsidR="001238E1" w:rsidRDefault="001238E1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12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Pr="0012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 </w:t>
      </w:r>
      <w:proofErr w:type="spellStart"/>
      <w:r w:rsidRPr="0012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12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по </w:t>
      </w:r>
      <w:proofErr w:type="spellStart"/>
      <w:r w:rsidRPr="0012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Новоладожскому</w:t>
      </w:r>
      <w:proofErr w:type="spellEnd"/>
      <w:r w:rsidRPr="0012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двухмандатному избирательному округу № 1 </w:t>
      </w:r>
    </w:p>
    <w:p w:rsidR="001238E1" w:rsidRPr="001238E1" w:rsidRDefault="001238E1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сентября 2020 года</w:t>
      </w:r>
    </w:p>
    <w:p w:rsidR="001238E1" w:rsidRDefault="001238E1" w:rsidP="0031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38E1" w:rsidRDefault="001238E1" w:rsidP="003122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30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46 областного закона от15.03.2012 года № 20-оз «О муниципальных выборах в Ленинградской области»</w:t>
      </w:r>
      <w:r w:rsidR="0057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пунктом 9 части 2 статьи 9 областного закона от 15 мая 2013 года № 26-оз «О системе избирательных комиссий и избирательных участков в Ленинградской области»,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proofErr w:type="gramStart"/>
      <w:r w:rsidRPr="0012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2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а:</w:t>
      </w:r>
      <w:r w:rsidRPr="00123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5040" w:rsidRPr="00575040" w:rsidRDefault="00575040" w:rsidP="00FB1DDD">
      <w:pPr>
        <w:pStyle w:val="a3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750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Утвердить Порядок изготовления и доставки бюллетеней для голосования на дополнительных выборах депутата Совета депутатов МО </w:t>
      </w:r>
      <w:proofErr w:type="spellStart"/>
      <w:r w:rsidRPr="005750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Новоладожское</w:t>
      </w:r>
      <w:proofErr w:type="spellEnd"/>
      <w:r w:rsidRPr="005750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городское поселение </w:t>
      </w:r>
      <w:proofErr w:type="spellStart"/>
      <w:r w:rsidRPr="005750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Волховского</w:t>
      </w:r>
      <w:proofErr w:type="spellEnd"/>
      <w:r w:rsidRPr="005750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муниципального района Ленинградской области по </w:t>
      </w:r>
      <w:proofErr w:type="spellStart"/>
      <w:r w:rsidRPr="005750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Новоладожскому</w:t>
      </w:r>
      <w:proofErr w:type="spellEnd"/>
      <w:r w:rsidRPr="005750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двухмандатному избир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5750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тельному округу № 1, а также осуществления </w:t>
      </w:r>
      <w:proofErr w:type="gramStart"/>
      <w:r w:rsidRPr="005750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контроля за</w:t>
      </w:r>
      <w:proofErr w:type="gramEnd"/>
      <w:r w:rsidRPr="005750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их изготовлением и доставкой согласно приложению.</w:t>
      </w:r>
    </w:p>
    <w:p w:rsidR="001238E1" w:rsidRPr="00FB1DDD" w:rsidRDefault="00575040" w:rsidP="00FB1DDD">
      <w:pPr>
        <w:pStyle w:val="a3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ответственными  лицами для </w:t>
      </w:r>
      <w:proofErr w:type="gramStart"/>
      <w:r w:rsidRPr="00FB1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B1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изготовлением и доставкой избирательных бюллетеней для голосования на </w:t>
      </w:r>
      <w:r w:rsidRPr="00FB1D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дополнительных выборах депутата Совета депутатов МО </w:t>
      </w:r>
      <w:proofErr w:type="spellStart"/>
      <w:r w:rsidRPr="00FB1D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Новоладожское</w:t>
      </w:r>
      <w:proofErr w:type="spellEnd"/>
      <w:r w:rsidRPr="00FB1D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городское поселение </w:t>
      </w:r>
      <w:proofErr w:type="spellStart"/>
      <w:r w:rsidRPr="00FB1D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Волховского</w:t>
      </w:r>
      <w:proofErr w:type="spellEnd"/>
      <w:r w:rsidRPr="00FB1D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муниципального района Ленинградской области по </w:t>
      </w:r>
      <w:proofErr w:type="spellStart"/>
      <w:r w:rsidRPr="00FB1D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Новоладожскому</w:t>
      </w:r>
      <w:proofErr w:type="spellEnd"/>
      <w:r w:rsidRPr="00FB1D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двухмандатному избирательному округу № 1 следующих членов территориальной избирательной комиссии </w:t>
      </w:r>
      <w:proofErr w:type="spellStart"/>
      <w:r w:rsidRPr="00FB1D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Волховского</w:t>
      </w:r>
      <w:proofErr w:type="spellEnd"/>
      <w:r w:rsidRPr="00FB1D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муниципального района с правом решающего голоса: </w:t>
      </w:r>
    </w:p>
    <w:p w:rsidR="00575040" w:rsidRDefault="00575040" w:rsidP="0011043A">
      <w:pPr>
        <w:pStyle w:val="a3"/>
        <w:spacing w:after="0" w:line="240" w:lineRule="auto"/>
        <w:ind w:left="1416" w:hanging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Зубкову Екатерину Николаевну;</w:t>
      </w:r>
    </w:p>
    <w:p w:rsidR="00575040" w:rsidRDefault="00575040" w:rsidP="0011043A">
      <w:pPr>
        <w:pStyle w:val="a3"/>
        <w:spacing w:after="0" w:line="240" w:lineRule="auto"/>
        <w:ind w:left="1416" w:hanging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- Квашнина Юрия Алексеевича</w:t>
      </w:r>
    </w:p>
    <w:p w:rsidR="009E6518" w:rsidRDefault="009E6518" w:rsidP="0011043A">
      <w:pPr>
        <w:pStyle w:val="a3"/>
        <w:spacing w:after="0" w:line="240" w:lineRule="auto"/>
        <w:ind w:left="1416" w:hanging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Поликарпову Олесю Николаевну</w:t>
      </w:r>
    </w:p>
    <w:p w:rsidR="009E6518" w:rsidRPr="00575040" w:rsidRDefault="009E6518" w:rsidP="0011043A">
      <w:pPr>
        <w:pStyle w:val="a3"/>
        <w:spacing w:after="0" w:line="240" w:lineRule="auto"/>
        <w:ind w:left="141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Фомина Алексея Аркадьевича</w:t>
      </w:r>
    </w:p>
    <w:p w:rsidR="00BA5FE8" w:rsidRPr="00BA5FE8" w:rsidRDefault="00BA5FE8" w:rsidP="0011043A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0CEA" w:rsidRPr="00BA5FE8" w:rsidRDefault="0011043A" w:rsidP="00FB1DD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12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580CEA" w:rsidRPr="00110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580CEA" w:rsidRPr="0011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="00580CEA" w:rsidRPr="001104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580CEA" w:rsidRPr="0011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003.iklenobl.ru</w:t>
      </w:r>
      <w:r w:rsidR="00580CEA"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D5827" w:rsidRPr="00BA5FE8" w:rsidRDefault="00CD5827" w:rsidP="00964B1E">
      <w:pPr>
        <w:pStyle w:val="a3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4B1E" w:rsidRPr="00BA5FE8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ТИК </w:t>
      </w:r>
    </w:p>
    <w:p w:rsidR="00964B1E" w:rsidRPr="00BA5FE8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                                       </w:t>
      </w:r>
      <w:r w:rsidR="009E6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80CEA"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Э.Е. Семенова</w:t>
      </w:r>
    </w:p>
    <w:p w:rsidR="00964B1E" w:rsidRPr="00BA5FE8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4B1E" w:rsidRPr="00BA5FE8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ТИК </w:t>
      </w:r>
    </w:p>
    <w:p w:rsidR="00964B1E" w:rsidRPr="00BA5FE8" w:rsidRDefault="00964B1E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                                 </w:t>
      </w:r>
      <w:r w:rsidR="009E6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BA5F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О.Н. Поликарпова</w:t>
      </w:r>
    </w:p>
    <w:p w:rsidR="005E5F00" w:rsidRDefault="005E5F00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Pr="00767A76" w:rsidRDefault="0011043A" w:rsidP="001104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67A7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Приложение </w:t>
      </w:r>
    </w:p>
    <w:p w:rsidR="00FB1DDD" w:rsidRPr="00767A76" w:rsidRDefault="0011043A" w:rsidP="0011043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FB1DDD"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решению </w:t>
      </w:r>
    </w:p>
    <w:p w:rsidR="00FB1DDD" w:rsidRPr="00767A76" w:rsidRDefault="00FB1DDD" w:rsidP="0011043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территориальной избирательной комиссии</w:t>
      </w:r>
    </w:p>
    <w:p w:rsidR="00FB1DDD" w:rsidRPr="00767A76" w:rsidRDefault="00FB1DDD" w:rsidP="0011043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Волховского</w:t>
      </w:r>
      <w:proofErr w:type="spellEnd"/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</w:t>
      </w:r>
    </w:p>
    <w:p w:rsidR="0011043A" w:rsidRPr="00767A76" w:rsidRDefault="00FB1DDD" w:rsidP="0011043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Ленинградской области </w:t>
      </w:r>
      <w:r w:rsidR="0011043A"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1043A" w:rsidRPr="00767A76" w:rsidRDefault="0011043A" w:rsidP="0011043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FB1DDD"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августа 2020 года № </w:t>
      </w:r>
      <w:r w:rsidR="00FB1DDD" w:rsidRPr="00767A76">
        <w:rPr>
          <w:rFonts w:ascii="Times New Roman" w:eastAsia="Times New Roman" w:hAnsi="Times New Roman" w:cs="Times New Roman"/>
          <w:sz w:val="20"/>
          <w:szCs w:val="20"/>
          <w:lang w:eastAsia="ru-RU"/>
        </w:rPr>
        <w:t>755</w:t>
      </w:r>
    </w:p>
    <w:p w:rsidR="0011043A" w:rsidRPr="0011043A" w:rsidRDefault="0011043A" w:rsidP="0011043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043A" w:rsidRPr="00767A76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изготовления и доставки избирательных бюллетеней </w:t>
      </w:r>
      <w:proofErr w:type="gramStart"/>
      <w:r w:rsidRPr="00767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</w:t>
      </w:r>
      <w:proofErr w:type="gramEnd"/>
    </w:p>
    <w:p w:rsidR="00FB1DDD" w:rsidRPr="00767A76" w:rsidRDefault="0011043A" w:rsidP="00FB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голосования на </w:t>
      </w:r>
      <w:r w:rsidR="00FB1DDD" w:rsidRPr="00767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дополнительных в</w:t>
      </w:r>
      <w:r w:rsidRPr="00767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ыборах </w:t>
      </w:r>
      <w:r w:rsidR="00FB1DDD" w:rsidRPr="00767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депутата совета депутатов </w:t>
      </w:r>
    </w:p>
    <w:p w:rsidR="0011043A" w:rsidRPr="00767A76" w:rsidRDefault="00FB1DDD" w:rsidP="00FB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Pr="00767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Новоладожское</w:t>
      </w:r>
      <w:proofErr w:type="spellEnd"/>
      <w:r w:rsidRPr="00767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городское поселение </w:t>
      </w:r>
      <w:proofErr w:type="spellStart"/>
      <w:r w:rsidRPr="00767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Волховского</w:t>
      </w:r>
      <w:proofErr w:type="spellEnd"/>
      <w:r w:rsidRPr="00767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Ленинградской области по </w:t>
      </w:r>
      <w:proofErr w:type="spellStart"/>
      <w:r w:rsidRPr="00767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Новоладожскому</w:t>
      </w:r>
      <w:proofErr w:type="spellEnd"/>
      <w:r w:rsidRPr="00767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двухмандатному избирательному округу № 1</w:t>
      </w:r>
      <w:r w:rsidR="0011043A" w:rsidRPr="00767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а также осуществления </w:t>
      </w:r>
      <w:proofErr w:type="gramStart"/>
      <w:r w:rsidR="0011043A" w:rsidRPr="00767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="0011043A" w:rsidRPr="00767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их изготовлением и доставкой</w:t>
      </w:r>
    </w:p>
    <w:p w:rsidR="0011043A" w:rsidRPr="00767A76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043A" w:rsidRPr="00767A76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11043A" w:rsidRPr="00767A76" w:rsidRDefault="0011043A" w:rsidP="00FB1D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1.1. </w:t>
      </w:r>
      <w:proofErr w:type="gramStart"/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изготовления и доставки избирательных бюллетеней для</w:t>
      </w:r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голосования  </w:t>
      </w:r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дополнительных выборах депутата совета депутатов муниципального образования </w:t>
      </w:r>
      <w:proofErr w:type="spellStart"/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Новоладожское</w:t>
      </w:r>
      <w:proofErr w:type="spellEnd"/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 </w:t>
      </w:r>
      <w:proofErr w:type="spellStart"/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 по </w:t>
      </w:r>
      <w:proofErr w:type="spellStart"/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Новоладожскому</w:t>
      </w:r>
      <w:proofErr w:type="spellEnd"/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двухмандатному избирательному округу № 1</w:t>
      </w: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осуществления контроля за их изготовлением и доставкой (далее – Порядок) определяет действия избирательн</w:t>
      </w:r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связанные с изготовлением </w:t>
      </w: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доставкой избирательных бюллетеней для голосования на </w:t>
      </w:r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дополнительных в</w:t>
      </w: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ыборах </w:t>
      </w:r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депутата совета депутатов</w:t>
      </w:r>
      <w:proofErr w:type="gramEnd"/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Новоладожское</w:t>
      </w:r>
      <w:proofErr w:type="spellEnd"/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 </w:t>
      </w:r>
      <w:proofErr w:type="spellStart"/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 по </w:t>
      </w:r>
      <w:proofErr w:type="spellStart"/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Новоладожскому</w:t>
      </w:r>
      <w:proofErr w:type="spellEnd"/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двухмандатному избирательному округу № 1 (</w:t>
      </w: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– избирательные бюллетени), а также осуществлением </w:t>
      </w:r>
      <w:proofErr w:type="gramStart"/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изготовлением и доставкой. 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 Количество изготавливаемых избирательных бюллетеней определяется </w:t>
      </w:r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территориальной избирательной комиссии </w:t>
      </w:r>
      <w:proofErr w:type="spellStart"/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 </w:t>
      </w: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чем за 2</w:t>
      </w:r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</w:t>
      </w:r>
      <w:r w:rsidR="00FB1DDD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дня голосования, то есть не позднее </w:t>
      </w:r>
      <w:r w:rsidR="0016478C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 2020 года.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 Форма и требования к изготовлению избирательных бюллетеней, степень их защиты утверждаются </w:t>
      </w:r>
      <w:r w:rsidR="0016478C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территориальной избирательной комиссии </w:t>
      </w:r>
      <w:proofErr w:type="spellStart"/>
      <w:r w:rsidR="0016478C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="0016478C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Ленинградской области. 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 Текст избирательного бюллетеня утверждается </w:t>
      </w:r>
      <w:r w:rsidR="0016478C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территориальной избирательной комиссии </w:t>
      </w:r>
      <w:proofErr w:type="spellStart"/>
      <w:r w:rsidR="0016478C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="0016478C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 </w:t>
      </w: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2</w:t>
      </w:r>
      <w:r w:rsidR="0016478C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</w:t>
      </w:r>
      <w:r w:rsidR="0016478C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дня голосования (не позднее 2</w:t>
      </w:r>
      <w:r w:rsidR="0016478C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 2020 года).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43A" w:rsidRPr="00767A76" w:rsidRDefault="0011043A" w:rsidP="001104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Порядок изготовления и доставки  избирательных бюллетеней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 Избирательные бюллетени изготавливаются по решению </w:t>
      </w:r>
      <w:r w:rsidR="00240B7B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и</w:t>
      </w: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збирательной комиссии </w:t>
      </w:r>
      <w:proofErr w:type="spellStart"/>
      <w:r w:rsidR="00240B7B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="00240B7B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Ленинградской </w:t>
      </w:r>
      <w:r w:rsidRPr="00767A76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области в федеральном государственном унитарном предприятии «Типография № 12 им. М.И. </w:t>
      </w:r>
      <w:proofErr w:type="spellStart"/>
      <w:r w:rsidRPr="00767A76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Лоханкова</w:t>
      </w:r>
      <w:proofErr w:type="spellEnd"/>
      <w:r w:rsidRPr="00767A76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»</w:t>
      </w:r>
      <w:r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чем за 8 дней до дня голосования, то есть не позднее 2 сентября 2020 года.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2.2. Закупку избирательных бюллетеней в полиграфической организации осуществляет </w:t>
      </w:r>
      <w:r w:rsidR="00240B7B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240B7B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240B7B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Ленинградской области.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2.3. Доставка избирательных бюллетеней, изготовленных по решению комиссии, в участков</w:t>
      </w:r>
      <w:r w:rsidR="00240B7B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избирательные комисси</w:t>
      </w:r>
      <w:r w:rsidR="00240B7B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осуществляется самостоятельно. </w:t>
      </w:r>
    </w:p>
    <w:p w:rsidR="0011043A" w:rsidRPr="00767A76" w:rsidRDefault="0011043A" w:rsidP="004D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E2E2E"/>
          <w:spacing w:val="7"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2.4. </w:t>
      </w:r>
      <w:proofErr w:type="gramStart"/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Финансирование расходов, связанных с изготовлением и доставкой избирательных бюллетеней, производится за счет средств бюджета</w:t>
      </w:r>
      <w:r w:rsidR="00240B7B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 </w:t>
      </w:r>
      <w:proofErr w:type="spellStart"/>
      <w:r w:rsidR="00240B7B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Новоладожское</w:t>
      </w:r>
      <w:proofErr w:type="spellEnd"/>
      <w:r w:rsidR="00240B7B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40B7B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городское поселение </w:t>
      </w:r>
      <w:proofErr w:type="spellStart"/>
      <w:r w:rsidR="00240B7B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240B7B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Ленинградской области, выделенных </w:t>
      </w:r>
      <w:r w:rsidR="00240B7B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  <w:proofErr w:type="spellStart"/>
      <w:r w:rsidR="00240B7B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240B7B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Ленинградской области на подготовку и проведение </w:t>
      </w:r>
      <w:r w:rsidR="00240B7B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дополнительных выборов депутата </w:t>
      </w:r>
      <w:r w:rsidR="00240B7B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муниципального образования </w:t>
      </w:r>
      <w:proofErr w:type="spellStart"/>
      <w:r w:rsidR="00240B7B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Новоладожское</w:t>
      </w:r>
      <w:proofErr w:type="spellEnd"/>
      <w:r w:rsidR="00240B7B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 </w:t>
      </w:r>
      <w:proofErr w:type="spellStart"/>
      <w:r w:rsidR="00240B7B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="00240B7B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 по </w:t>
      </w:r>
      <w:proofErr w:type="spellStart"/>
      <w:r w:rsidR="00240B7B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Новоладожскому</w:t>
      </w:r>
      <w:proofErr w:type="spellEnd"/>
      <w:r w:rsidR="00240B7B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двухмандатному избирательному округу № 1</w:t>
      </w:r>
      <w:r w:rsidR="004D75BC" w:rsidRPr="00767A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11043A" w:rsidRPr="00767A76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pacing w:val="7"/>
          <w:sz w:val="26"/>
          <w:szCs w:val="26"/>
          <w:lang w:eastAsia="ru-RU"/>
        </w:rPr>
      </w:pPr>
    </w:p>
    <w:p w:rsidR="0011043A" w:rsidRPr="00767A76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pacing w:val="7"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/>
          <w:color w:val="2E2E2E"/>
          <w:spacing w:val="7"/>
          <w:sz w:val="26"/>
          <w:szCs w:val="26"/>
          <w:lang w:eastAsia="ru-RU"/>
        </w:rPr>
        <w:t xml:space="preserve">3. </w:t>
      </w:r>
      <w:proofErr w:type="gramStart"/>
      <w:r w:rsidRPr="00767A76">
        <w:rPr>
          <w:rFonts w:ascii="Times New Roman" w:eastAsia="Times New Roman" w:hAnsi="Times New Roman" w:cs="Times New Roman"/>
          <w:b/>
          <w:color w:val="2E2E2E"/>
          <w:spacing w:val="7"/>
          <w:sz w:val="26"/>
          <w:szCs w:val="26"/>
          <w:lang w:eastAsia="ru-RU"/>
        </w:rPr>
        <w:t>Контроль за</w:t>
      </w:r>
      <w:proofErr w:type="gramEnd"/>
      <w:r w:rsidRPr="00767A76">
        <w:rPr>
          <w:rFonts w:ascii="Times New Roman" w:eastAsia="Times New Roman" w:hAnsi="Times New Roman" w:cs="Times New Roman"/>
          <w:b/>
          <w:color w:val="2E2E2E"/>
          <w:spacing w:val="7"/>
          <w:sz w:val="26"/>
          <w:szCs w:val="26"/>
          <w:lang w:eastAsia="ru-RU"/>
        </w:rPr>
        <w:t xml:space="preserve"> изготовлением избирательных бюллетеней</w:t>
      </w:r>
    </w:p>
    <w:p w:rsidR="0011043A" w:rsidRPr="00767A76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pacing w:val="7"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/>
          <w:color w:val="2E2E2E"/>
          <w:spacing w:val="7"/>
          <w:sz w:val="26"/>
          <w:szCs w:val="26"/>
          <w:lang w:eastAsia="ru-RU"/>
        </w:rPr>
        <w:t>в полиграфической организации и их доставкой</w:t>
      </w:r>
    </w:p>
    <w:p w:rsidR="0011043A" w:rsidRPr="00767A76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/>
          <w:color w:val="2E2E2E"/>
          <w:spacing w:val="7"/>
          <w:sz w:val="26"/>
          <w:szCs w:val="26"/>
          <w:lang w:eastAsia="ru-RU"/>
        </w:rPr>
        <w:t xml:space="preserve">в </w:t>
      </w:r>
      <w:r w:rsidR="00635821" w:rsidRPr="00767A76">
        <w:rPr>
          <w:rFonts w:ascii="Times New Roman" w:eastAsia="Times New Roman" w:hAnsi="Times New Roman" w:cs="Times New Roman"/>
          <w:b/>
          <w:color w:val="2E2E2E"/>
          <w:spacing w:val="7"/>
          <w:sz w:val="26"/>
          <w:szCs w:val="26"/>
          <w:lang w:eastAsia="ru-RU"/>
        </w:rPr>
        <w:t>участковую избирательную комиссию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установленным </w:t>
      </w:r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решением территориальной избирательной комиссии </w:t>
      </w:r>
      <w:proofErr w:type="spellStart"/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требованиям, проверку формы и текста избирательного бюллетеня, процесса печатания, передачи, уничтожения лишних избирательных бюллетеней (при их выявлении), доставки (передачи) избирательных бюллетеней в </w:t>
      </w:r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участковую и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збирательн</w:t>
      </w:r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комисси</w:t>
      </w:r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осуществляют члены </w:t>
      </w:r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  <w:proofErr w:type="spellStart"/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</w:t>
      </w:r>
      <w:proofErr w:type="gramEnd"/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правом решающего голоса, определенные пунктом 2 настоящего постановления.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1043A" w:rsidRPr="00767A76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 Передача избирательных бюллетеней в полиграфической организации</w:t>
      </w:r>
    </w:p>
    <w:p w:rsidR="0011043A" w:rsidRPr="00767A76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участковым избирательным комиссиям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4.1. </w:t>
      </w:r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Территориальная избира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тельная комиссия </w:t>
      </w:r>
      <w:proofErr w:type="spellStart"/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Ленинградской области не </w:t>
      </w:r>
      <w:proofErr w:type="gramStart"/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позднее</w:t>
      </w:r>
      <w:proofErr w:type="gramEnd"/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чем за два дня до получения ею избирательных бюллетеней от полиграфической организации принимает решение о месте и времени передачи избирательных бюллетеней членам этой избирательной комиссии и уничтожения лишних избирательных бюллетеней.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4.2. Изготовленные полиграфической организацией избирательные бюллетени передаются членам </w:t>
      </w:r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  <w:proofErr w:type="spellStart"/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Ленинградской области с правом решающего голоса, определенным пунктом 2 настоящего </w:t>
      </w:r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решения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акту, в котором указываются дата и время его составления, а также количество передаваемых избирательных бюллетеней (приложение 1 к настоящему Порядку). Акт составляется в двух экземплярах, один из которых остается в полиграфической организации, а другой – в </w:t>
      </w:r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  <w:proofErr w:type="spellStart"/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енинградской области.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4.3. </w:t>
      </w:r>
      <w:proofErr w:type="gramStart"/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После передачи упакованных в пачки избирательных бюллетеней 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в количестве, соответствующем </w:t>
      </w:r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решению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работники полиграфической организации в присутствии членов </w:t>
      </w:r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  <w:proofErr w:type="spellStart"/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Ленинградской области с правом решающего голоса указанных в пункте 2 настоящего </w:t>
      </w:r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решения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уничтожают лишние избирательные бюллетени (при их выявлении), о чем составляется акт в двух экземплярах (приложение 2 к настоящему Порядку).</w:t>
      </w:r>
      <w:proofErr w:type="gramEnd"/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Один экземпляр акта остается в полиграфической организации, другой в </w:t>
      </w:r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  <w:proofErr w:type="spellStart"/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Ленинградской области.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4.4. Акты, указанные в пунктах 4.2 и 4.3, вправе подписать любой член </w:t>
      </w:r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  <w:proofErr w:type="spellStart"/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енинградской области, зарегистрированный кандидат либо его доверенное лицо.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</w:t>
      </w:r>
      <w:r w:rsidR="006F08C0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 Территориальная избирательная комиссия после получения от </w:t>
      </w:r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полиграфической организации 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избирательных бюллетеней передает их в соответствующ</w:t>
      </w:r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участков</w:t>
      </w:r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</w:t>
      </w:r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комисси</w:t>
      </w:r>
      <w:r w:rsidR="00AE7906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не позднее 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9 сентября 2020 года, на основании своего решения о распределении избирательных бюллетеней</w:t>
      </w:r>
      <w:r w:rsidR="006F08C0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избирательному участку количество избирательных бюллетеней, передаваемых в участковую избирательную комиссию, не может превышать более чем на 0,5 процента (но не менее чем на два избирательных бюллетеня) число избирателей, зарегистрированных на данном избирательном участке, и не может составлять менее 70 процентов от числа избирателей, включенных в список избирателей на избирательном участке на день передачи избирательных бюллетеней.</w:t>
      </w:r>
      <w:proofErr w:type="gramEnd"/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</w:t>
      </w:r>
      <w:r w:rsidR="006F08C0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При передаче избирательных бюллетеней участков</w:t>
      </w:r>
      <w:r w:rsidR="006F08C0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ой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</w:t>
      </w:r>
      <w:r w:rsidR="006F08C0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ой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комиссиям производится их поштучный пересчет и выбраковка, при этом выбракованные бюллетени (при их выявлении) уничтожаются членами территориальной избирательной комиссии, осуществляющей передачу избирательных бюллетеней, о чем составляется акт, который хранится в этой избирательной комиссии (приложение </w:t>
      </w:r>
      <w:r w:rsidR="00000CE3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настоящему Порядку).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если после поштучного пересчета участковой избирательной комиссии установлено, что количество полученных избирательных бюллетеней превышает количество избирательных бюллетеней, указанных в акте (приложение 6 к настоящему Порядку), лишние избирательные бюллетени незамедлительно передаются в территориальную избирательную комиссию по</w:t>
      </w:r>
      <w:r w:rsidR="006F08C0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акту</w:t>
      </w:r>
      <w:r w:rsidR="006F08C0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</w:t>
      </w:r>
      <w:r w:rsidR="006F08C0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00CE3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настоящему Порядку). Акт составляется в двух экземплярах и подписывается председателем участковой избирательной комиссии (а в его отсутствие – заместителем председателя или секретарем) и не менее чем двумя членами участковой избирательной комиссии с правом решающего голоса. Один экземпляр акта остается в участковой избирательной комиссии, а один передается в территориальную избирательную комиссию.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</w:t>
      </w:r>
      <w:r w:rsidR="006F08C0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О передаче избирательных бюллетеней от территориальной избирательной комиссии в соответствующую участковую избирательную комиссию составляется а</w:t>
      </w:r>
      <w:proofErr w:type="gramStart"/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кт в дв</w:t>
      </w:r>
      <w:proofErr w:type="gramEnd"/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ух экземплярах, в котором указываются дата</w:t>
      </w:r>
      <w:r w:rsid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время его составления, количество передаваемых избирательных бюллетеней (приложение </w:t>
      </w:r>
      <w:r w:rsidR="00000CE3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настоящему Порядку).</w:t>
      </w:r>
      <w:r w:rsid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дин экземпляр акта остается</w:t>
      </w:r>
      <w:r w:rsid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территориальной избирательной комиссии, а другой – в участковой избирательной комиссии, получившей избирательные бюллетени.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dstrike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</w:t>
      </w:r>
      <w:r w:rsidR="006F08C0"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 При передаче избирательных бюллетеней от полиграфической организации территориальной избирательной комиссии, от территориальной избирательной комиссии участковым избирательным комиссиям, при выбраковке и уничтожении лишних избирательных бюллетеней вправе присутствовать изъявившие на то желание члены указанных избирательных комиссий, зарегистрированные кандидаты, сведения о которых внесены в избирательный бюллетень, либо их доверенные лица. 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Соответствующая избирательная комиссия обязана оповестить всех членов данной избирательной комиссии и указанных зарегистрированных кандидатов либо их доверенных лиц о дате, месте и времени передачи избирательных бюллетеней, а также предоставить возможность присутствовать при этом каждому зарегистрированному кандидату или не менее чем одному его доверенному лицу.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этом каждое из вышеперечисленных лиц вправе подписать акты, составляемые при передаче избирательных бюллетеней, а также при их выбраковке и уничтожении (если таковые производятся).</w:t>
      </w:r>
    </w:p>
    <w:p w:rsidR="0011043A" w:rsidRPr="00767A76" w:rsidRDefault="0011043A" w:rsidP="0011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7A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4.10. 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11043A" w:rsidRPr="0011043A" w:rsidRDefault="0011043A" w:rsidP="0011043A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043A" w:rsidRPr="0011043A" w:rsidRDefault="0011043A" w:rsidP="0011043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Courier New"/>
          <w:sz w:val="18"/>
          <w:szCs w:val="18"/>
          <w:lang w:eastAsia="ru-RU"/>
        </w:rPr>
        <w:lastRenderedPageBreak/>
        <w:t>Приложение 1</w:t>
      </w:r>
    </w:p>
    <w:p w:rsidR="0011043A" w:rsidRPr="0011043A" w:rsidRDefault="0011043A" w:rsidP="0011043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Порядку изготовления и доставки</w:t>
      </w:r>
    </w:p>
    <w:p w:rsidR="0011043A" w:rsidRPr="0011043A" w:rsidRDefault="0011043A" w:rsidP="0011043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избирательных бюллетеней для голосования </w:t>
      </w:r>
      <w:proofErr w:type="gramStart"/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</w:t>
      </w:r>
      <w:proofErr w:type="gramEnd"/>
    </w:p>
    <w:p w:rsidR="0011043A" w:rsidRPr="0011043A" w:rsidRDefault="006F08C0" w:rsidP="0011043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дополнительных </w:t>
      </w:r>
      <w:proofErr w:type="gramStart"/>
      <w:r w:rsidR="0011043A"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выборах</w:t>
      </w:r>
      <w:proofErr w:type="gramEnd"/>
      <w:r w:rsidR="0011043A"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депутата совета депутатов МО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городское поселение </w:t>
      </w:r>
      <w:proofErr w:type="spellStart"/>
      <w:r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>Волховского</w:t>
      </w:r>
      <w:proofErr w:type="spellEnd"/>
      <w:r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Ленинградской области по </w:t>
      </w:r>
      <w:proofErr w:type="spellStart"/>
      <w:r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Новоладожскому</w:t>
      </w:r>
      <w:proofErr w:type="spellEnd"/>
      <w:r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двухмандатному избирательному округу № 1</w:t>
      </w:r>
      <w:r w:rsidR="0011043A"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</w:t>
      </w:r>
    </w:p>
    <w:p w:rsidR="0011043A" w:rsidRPr="0011043A" w:rsidRDefault="0011043A" w:rsidP="0011043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 также</w:t>
      </w:r>
      <w:r w:rsidRPr="001104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осуществления контроля </w:t>
      </w:r>
    </w:p>
    <w:p w:rsidR="0011043A" w:rsidRPr="0011043A" w:rsidRDefault="0011043A" w:rsidP="0011043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 их изготовлением и доставкой</w:t>
      </w:r>
    </w:p>
    <w:p w:rsidR="0011043A" w:rsidRPr="0011043A" w:rsidRDefault="0011043A" w:rsidP="0011043A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3A" w:rsidRPr="0011043A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11043A" w:rsidRPr="0011043A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передачи избирательных бюллетеней для голосования на </w:t>
      </w:r>
      <w:r w:rsidR="006F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дополнительных </w:t>
      </w:r>
      <w:r w:rsidRPr="0011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выборах</w:t>
      </w:r>
      <w:r w:rsidR="006F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депутата совета депутатов МО </w:t>
      </w:r>
      <w:proofErr w:type="spellStart"/>
      <w:r w:rsidR="006F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6F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 </w:t>
      </w:r>
      <w:proofErr w:type="spellStart"/>
      <w:r w:rsidR="006F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6F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по </w:t>
      </w:r>
      <w:proofErr w:type="spellStart"/>
      <w:r w:rsidR="006F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Новоладожскому</w:t>
      </w:r>
      <w:proofErr w:type="spellEnd"/>
      <w:r w:rsidR="006F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двухмандатному избирательному округу № 1</w:t>
      </w:r>
    </w:p>
    <w:p w:rsidR="0011043A" w:rsidRPr="0011043A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полиграфической организации</w:t>
      </w:r>
    </w:p>
    <w:p w:rsidR="0011043A" w:rsidRPr="0011043A" w:rsidRDefault="0011043A" w:rsidP="0011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3A" w:rsidRPr="0011043A" w:rsidRDefault="0011043A" w:rsidP="0011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_________2020 года</w:t>
      </w:r>
    </w:p>
    <w:p w:rsidR="0011043A" w:rsidRPr="0011043A" w:rsidRDefault="0011043A" w:rsidP="0011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часов «__» минут</w:t>
      </w:r>
    </w:p>
    <w:p w:rsidR="0011043A" w:rsidRPr="0011043A" w:rsidRDefault="0011043A" w:rsidP="0011043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3A" w:rsidRPr="0011043A" w:rsidRDefault="0011043A" w:rsidP="0011043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6F08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№______________ от «__»  _______ 2020 года на изготовление избирательных бюллетеней для голосования на </w:t>
      </w:r>
      <w:r w:rsidR="006F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выборах депутата совета депутатов МО </w:t>
      </w:r>
      <w:proofErr w:type="spellStart"/>
      <w:r w:rsidR="006F0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Новоладожское</w:t>
      </w:r>
      <w:proofErr w:type="spellEnd"/>
      <w:r w:rsidR="006F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6F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="006F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по </w:t>
      </w:r>
      <w:proofErr w:type="spellStart"/>
      <w:r w:rsidR="006F0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Новоладожскому</w:t>
      </w:r>
      <w:proofErr w:type="spellEnd"/>
      <w:r w:rsidR="006F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двухмандатному избирательному округу № 1,</w:t>
      </w: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заключенным </w:t>
      </w:r>
      <w:proofErr w:type="gramStart"/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11043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11043A" w:rsidRPr="0011043A" w:rsidRDefault="0011043A" w:rsidP="0011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1043A" w:rsidRPr="0011043A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11043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полиграфической организации)</w:t>
      </w:r>
    </w:p>
    <w:p w:rsidR="0011043A" w:rsidRPr="0011043A" w:rsidRDefault="0011043A" w:rsidP="0011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F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комиссией </w:t>
      </w:r>
      <w:proofErr w:type="spellStart"/>
      <w:r w:rsidR="006F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="006F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1043A" w:rsidRPr="0011043A" w:rsidRDefault="0011043A" w:rsidP="001104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11043A" w:rsidRPr="0011043A" w:rsidRDefault="0011043A" w:rsidP="001104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___________________________________________________________________________________________________________ </w:t>
      </w:r>
    </w:p>
    <w:p w:rsidR="0011043A" w:rsidRPr="0011043A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11043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полиграфической организации)</w:t>
      </w:r>
    </w:p>
    <w:p w:rsidR="0011043A" w:rsidRPr="0011043A" w:rsidRDefault="0011043A" w:rsidP="0011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изготовила в соответствии с представленным образцом и требованиями к изготовлению избирательные бюллетени для голосования на </w:t>
      </w:r>
      <w:r w:rsid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выборах </w:t>
      </w:r>
      <w:r w:rsid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совета депутатов МО </w:t>
      </w:r>
      <w:proofErr w:type="spellStart"/>
      <w:r w:rsid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Новоладожское</w:t>
      </w:r>
      <w:proofErr w:type="spellEnd"/>
      <w:r w:rsid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 </w:t>
      </w:r>
      <w:proofErr w:type="spellStart"/>
      <w:r w:rsid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Новоладожскому</w:t>
      </w:r>
      <w:proofErr w:type="spellEnd"/>
      <w:r w:rsid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двухмандатному избирательному округу № 1 </w:t>
      </w: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передала Избирательной комиссии Ленинградской области в следующем количестве:</w:t>
      </w:r>
      <w:proofErr w:type="gramEnd"/>
    </w:p>
    <w:p w:rsidR="0011043A" w:rsidRPr="0011043A" w:rsidRDefault="0011043A" w:rsidP="0011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06"/>
        <w:gridCol w:w="4679"/>
      </w:tblGrid>
      <w:tr w:rsidR="0011043A" w:rsidRPr="0011043A" w:rsidTr="00FB1DDD">
        <w:trPr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3A" w:rsidRPr="0011043A" w:rsidRDefault="0011043A" w:rsidP="001104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избирательных бюллетеней</w:t>
            </w:r>
          </w:p>
          <w:p w:rsidR="0011043A" w:rsidRPr="0011043A" w:rsidRDefault="0011043A" w:rsidP="001104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8"/>
                <w:vertAlign w:val="superscript"/>
                <w:lang w:eastAsia="ru-RU"/>
              </w:rPr>
              <w:t>(цифрами и прописью)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3A" w:rsidRPr="0011043A" w:rsidRDefault="0011043A" w:rsidP="0011043A">
            <w:pPr>
              <w:keepNext/>
              <w:widowControl w:val="0"/>
              <w:tabs>
                <w:tab w:val="num" w:pos="18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пачек</w:t>
            </w:r>
          </w:p>
          <w:p w:rsidR="0011043A" w:rsidRPr="0011043A" w:rsidRDefault="0011043A" w:rsidP="0011043A">
            <w:pPr>
              <w:keepNext/>
              <w:widowControl w:val="0"/>
              <w:tabs>
                <w:tab w:val="num" w:pos="18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(цифрами и прописью)</w:t>
            </w:r>
          </w:p>
        </w:tc>
      </w:tr>
      <w:tr w:rsidR="0011043A" w:rsidRPr="0011043A" w:rsidTr="00FB1DDD">
        <w:trPr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3A" w:rsidRPr="0011043A" w:rsidRDefault="0011043A" w:rsidP="0011043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3A" w:rsidRPr="0011043A" w:rsidRDefault="0011043A" w:rsidP="0011043A">
            <w:pPr>
              <w:keepNext/>
              <w:widowControl w:val="0"/>
              <w:tabs>
                <w:tab w:val="num" w:pos="18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1043A" w:rsidRPr="0011043A" w:rsidRDefault="0011043A" w:rsidP="0011043A">
      <w:pPr>
        <w:spacing w:after="0" w:line="240" w:lineRule="auto"/>
        <w:ind w:hanging="106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993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4"/>
        <w:gridCol w:w="3698"/>
        <w:gridCol w:w="1510"/>
        <w:gridCol w:w="324"/>
        <w:gridCol w:w="2696"/>
      </w:tblGrid>
      <w:tr w:rsidR="0011043A" w:rsidRPr="0011043A" w:rsidTr="00FB1DDD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704" w:type="dxa"/>
          </w:tcPr>
          <w:p w:rsidR="0011043A" w:rsidRPr="0011043A" w:rsidRDefault="0011043A" w:rsidP="0011043A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11043A" w:rsidRPr="0011043A" w:rsidRDefault="0011043A" w:rsidP="0011043A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МП</w:t>
            </w:r>
          </w:p>
        </w:tc>
        <w:tc>
          <w:tcPr>
            <w:tcW w:w="3698" w:type="dxa"/>
          </w:tcPr>
          <w:p w:rsidR="0011043A" w:rsidRPr="0011043A" w:rsidRDefault="0011043A" w:rsidP="0011043A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</w:t>
            </w:r>
          </w:p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(должность руководителя полиграфического предприятия)</w:t>
            </w:r>
          </w:p>
          <w:p w:rsidR="0011043A" w:rsidRPr="0011043A" w:rsidRDefault="0011043A" w:rsidP="0011043A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10" w:type="dxa"/>
          </w:tcPr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24" w:type="dxa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Pr="00110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43A" w:rsidRPr="0011043A" w:rsidTr="00FB1DD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/>
        </w:trPr>
        <w:tc>
          <w:tcPr>
            <w:tcW w:w="1704" w:type="dxa"/>
          </w:tcPr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МП</w:t>
            </w:r>
          </w:p>
        </w:tc>
        <w:tc>
          <w:tcPr>
            <w:tcW w:w="3698" w:type="dxa"/>
          </w:tcPr>
          <w:p w:rsidR="0011043A" w:rsidRPr="0011043A" w:rsidRDefault="0011043A" w:rsidP="001104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Председатель</w:t>
            </w: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043A" w:rsidRPr="0011043A" w:rsidRDefault="00000CE3" w:rsidP="001104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11043A" w:rsidRPr="00110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1043A" w:rsidRPr="0011043A" w:rsidRDefault="0011043A" w:rsidP="0011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24" w:type="dxa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11043A" w:rsidRPr="0011043A" w:rsidTr="00FB1DD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/>
        </w:trPr>
        <w:tc>
          <w:tcPr>
            <w:tcW w:w="1704" w:type="dxa"/>
          </w:tcPr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</w:tcPr>
          <w:p w:rsidR="0011043A" w:rsidRPr="0011043A" w:rsidRDefault="0011043A" w:rsidP="0011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лиц, присутствующих при передаче избирательных бюллетеней</w:t>
            </w:r>
          </w:p>
        </w:tc>
        <w:tc>
          <w:tcPr>
            <w:tcW w:w="1510" w:type="dxa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24" w:type="dxa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11043A" w:rsidRPr="0011043A" w:rsidTr="00FB1DD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/>
        </w:trPr>
        <w:tc>
          <w:tcPr>
            <w:tcW w:w="9932" w:type="dxa"/>
            <w:gridSpan w:val="5"/>
          </w:tcPr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043A" w:rsidRPr="0011043A" w:rsidRDefault="0011043A" w:rsidP="0011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3A" w:rsidRPr="0011043A" w:rsidRDefault="0011043A" w:rsidP="0011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043A" w:rsidRDefault="0011043A" w:rsidP="0011043A">
      <w:pPr>
        <w:spacing w:after="0" w:line="240" w:lineRule="auto"/>
        <w:ind w:left="6237"/>
        <w:jc w:val="center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Courier New"/>
          <w:sz w:val="18"/>
          <w:szCs w:val="18"/>
          <w:lang w:eastAsia="ru-RU"/>
        </w:rPr>
        <w:lastRenderedPageBreak/>
        <w:t>Приложение 2</w:t>
      </w:r>
    </w:p>
    <w:p w:rsidR="00000CE3" w:rsidRPr="0011043A" w:rsidRDefault="00000CE3" w:rsidP="00000CE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Порядку изготовления и доставки</w:t>
      </w:r>
    </w:p>
    <w:p w:rsidR="00000CE3" w:rsidRPr="0011043A" w:rsidRDefault="00000CE3" w:rsidP="00000CE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избирательных бюллетеней для голосования </w:t>
      </w:r>
      <w:proofErr w:type="gramStart"/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</w:t>
      </w:r>
      <w:proofErr w:type="gramEnd"/>
    </w:p>
    <w:p w:rsidR="00000CE3" w:rsidRPr="0011043A" w:rsidRDefault="00000CE3" w:rsidP="00000CE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дополнительных </w:t>
      </w:r>
      <w:proofErr w:type="gramStart"/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выборах</w:t>
      </w:r>
      <w:proofErr w:type="gramEnd"/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депутата совета депутатов МО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городское поселение </w:t>
      </w:r>
      <w:proofErr w:type="spellStart"/>
      <w:r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>Волховского</w:t>
      </w:r>
      <w:proofErr w:type="spellEnd"/>
      <w:r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Ленинградской области по </w:t>
      </w:r>
      <w:proofErr w:type="spellStart"/>
      <w:r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Новоладожскому</w:t>
      </w:r>
      <w:proofErr w:type="spellEnd"/>
      <w:r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двухмандатному избирательному округу № 1</w:t>
      </w: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</w:t>
      </w:r>
    </w:p>
    <w:p w:rsidR="00000CE3" w:rsidRPr="0011043A" w:rsidRDefault="00000CE3" w:rsidP="00000CE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 также</w:t>
      </w:r>
      <w:r w:rsidRPr="001104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осуществления контроля </w:t>
      </w:r>
    </w:p>
    <w:p w:rsidR="00000CE3" w:rsidRPr="0011043A" w:rsidRDefault="00000CE3" w:rsidP="00000CE3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 их изготовлением и доставкой</w:t>
      </w:r>
    </w:p>
    <w:p w:rsidR="0011043A" w:rsidRPr="0011043A" w:rsidRDefault="0011043A" w:rsidP="001104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11043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АКТ </w:t>
      </w:r>
    </w:p>
    <w:p w:rsidR="0011043A" w:rsidRPr="0011043A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уничтожении лишних избирательных бюллетеней</w:t>
      </w:r>
      <w:r w:rsidRPr="0011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голосования</w:t>
      </w:r>
    </w:p>
    <w:p w:rsidR="0011043A" w:rsidRPr="0011043A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00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дополнительных </w:t>
      </w:r>
      <w:r w:rsidRPr="0011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выборах </w:t>
      </w:r>
      <w:r w:rsidR="0000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депутата совета депутатов МО </w:t>
      </w:r>
      <w:proofErr w:type="spellStart"/>
      <w:r w:rsidR="0000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00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 </w:t>
      </w:r>
      <w:proofErr w:type="spellStart"/>
      <w:r w:rsidR="0000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00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по </w:t>
      </w:r>
      <w:proofErr w:type="spellStart"/>
      <w:r w:rsidR="0000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Новоладожскому</w:t>
      </w:r>
      <w:proofErr w:type="spellEnd"/>
      <w:r w:rsidR="0000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двухмандатному избирательному округу № </w:t>
      </w:r>
      <w:r w:rsidR="0000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11043A" w:rsidRPr="0011043A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43A" w:rsidRPr="0011043A" w:rsidRDefault="0011043A" w:rsidP="0011043A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_________2020 года</w:t>
      </w:r>
    </w:p>
    <w:p w:rsidR="0011043A" w:rsidRPr="0011043A" w:rsidRDefault="0011043A" w:rsidP="0011043A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часов «__» минут</w:t>
      </w:r>
    </w:p>
    <w:p w:rsidR="0011043A" w:rsidRPr="0011043A" w:rsidRDefault="0011043A" w:rsidP="0011043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Pr="0011043A" w:rsidRDefault="0011043A" w:rsidP="0011043A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Актом подтверждается:</w:t>
      </w:r>
    </w:p>
    <w:p w:rsidR="0011043A" w:rsidRPr="0011043A" w:rsidRDefault="0011043A" w:rsidP="0011043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 печатании избирательных бюллетеней для голосования на </w:t>
      </w:r>
      <w:r w:rsidR="0000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выборах </w:t>
      </w:r>
      <w:r w:rsidR="00000CE3" w:rsidRPr="0000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совета депутатов МО </w:t>
      </w:r>
      <w:proofErr w:type="spellStart"/>
      <w:r w:rsidR="00000CE3" w:rsidRPr="00000C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Новоладожское</w:t>
      </w:r>
      <w:proofErr w:type="spellEnd"/>
      <w:r w:rsidR="00000CE3" w:rsidRPr="0000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="00000CE3" w:rsidRPr="00000C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000CE3" w:rsidRPr="0000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по </w:t>
      </w:r>
      <w:proofErr w:type="spellStart"/>
      <w:r w:rsidR="00000CE3" w:rsidRPr="00000C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Новоладожскому</w:t>
      </w:r>
      <w:proofErr w:type="spellEnd"/>
      <w:r w:rsidR="00000CE3" w:rsidRPr="0000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двухмандатному избирательному округу № 1</w:t>
      </w:r>
      <w:r w:rsidR="0000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43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изготовлено следующее количество избирательных бюллетеней:</w:t>
      </w:r>
    </w:p>
    <w:p w:rsidR="0011043A" w:rsidRPr="0011043A" w:rsidRDefault="0011043A" w:rsidP="0011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11043A" w:rsidRPr="0011043A" w:rsidTr="00FB1DDD">
        <w:trPr>
          <w:jc w:val="center"/>
        </w:trPr>
        <w:tc>
          <w:tcPr>
            <w:tcW w:w="3312" w:type="dxa"/>
            <w:shd w:val="clear" w:color="auto" w:fill="auto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11043A">
              <w:rPr>
                <w:rFonts w:ascii="Times New Roman" w:eastAsia="Times New Roman" w:hAnsi="Times New Roman" w:cs="Times New Roman"/>
                <w:lang w:eastAsia="ru-RU"/>
              </w:rPr>
              <w:t>заказанных</w:t>
            </w:r>
            <w:proofErr w:type="gramEnd"/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lang w:eastAsia="ru-RU"/>
              </w:rPr>
              <w:t>избирательных бюллетеней</w:t>
            </w:r>
          </w:p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8"/>
                <w:vertAlign w:val="superscript"/>
                <w:lang w:eastAsia="ru-RU"/>
              </w:rPr>
              <w:t>(цифрами и прописью)</w:t>
            </w:r>
          </w:p>
        </w:tc>
        <w:tc>
          <w:tcPr>
            <w:tcW w:w="3312" w:type="dxa"/>
            <w:shd w:val="clear" w:color="auto" w:fill="auto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lang w:eastAsia="ru-RU"/>
              </w:rPr>
              <w:t>Общее количество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lang w:eastAsia="ru-RU"/>
              </w:rPr>
              <w:t>изготовленных избирательных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lang w:eastAsia="ru-RU"/>
              </w:rPr>
              <w:t>бюллетеней</w:t>
            </w:r>
          </w:p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8"/>
                <w:vertAlign w:val="superscript"/>
                <w:lang w:eastAsia="ru-RU"/>
              </w:rPr>
              <w:t>(цифрами и прописью)</w:t>
            </w:r>
          </w:p>
        </w:tc>
        <w:tc>
          <w:tcPr>
            <w:tcW w:w="3312" w:type="dxa"/>
            <w:shd w:val="clear" w:color="auto" w:fill="auto"/>
          </w:tcPr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lang w:eastAsia="ru-RU"/>
              </w:rPr>
              <w:t>Количество лишних избирательных бюллетеней</w:t>
            </w:r>
          </w:p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8"/>
                <w:vertAlign w:val="superscript"/>
                <w:lang w:eastAsia="ru-RU"/>
              </w:rPr>
              <w:t>(цифрами и прописью)</w:t>
            </w:r>
          </w:p>
        </w:tc>
      </w:tr>
      <w:tr w:rsidR="0011043A" w:rsidRPr="0011043A" w:rsidTr="00FB1DDD">
        <w:trPr>
          <w:jc w:val="center"/>
        </w:trPr>
        <w:tc>
          <w:tcPr>
            <w:tcW w:w="3312" w:type="dxa"/>
            <w:shd w:val="clear" w:color="auto" w:fill="auto"/>
          </w:tcPr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2" w:type="dxa"/>
            <w:shd w:val="clear" w:color="auto" w:fill="auto"/>
          </w:tcPr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2" w:type="dxa"/>
            <w:shd w:val="clear" w:color="auto" w:fill="auto"/>
          </w:tcPr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043A" w:rsidRPr="0011043A" w:rsidRDefault="0011043A" w:rsidP="00110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11043A" w:rsidRPr="0011043A" w:rsidRDefault="0011043A" w:rsidP="0011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Pr="0011043A" w:rsidRDefault="0011043A" w:rsidP="00000C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043A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Лишние избирательные бюллетени в количестве</w:t>
      </w: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</w:t>
      </w:r>
      <w:r w:rsidRPr="0011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штук </w:t>
      </w:r>
    </w:p>
    <w:p w:rsidR="0011043A" w:rsidRPr="0011043A" w:rsidRDefault="0011043A" w:rsidP="0011043A">
      <w:pPr>
        <w:spacing w:after="0" w:line="240" w:lineRule="auto"/>
        <w:ind w:left="7079" w:firstLine="1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11043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(цифрами и прописью)</w:t>
      </w:r>
    </w:p>
    <w:p w:rsidR="0011043A" w:rsidRPr="0011043A" w:rsidRDefault="0011043A" w:rsidP="0011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уничтожены «____» __________ 2020 года в присутствии представител</w:t>
      </w:r>
      <w:proofErr w:type="gramStart"/>
      <w:r w:rsidRPr="0011043A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11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лей) </w:t>
      </w:r>
      <w:r w:rsidR="0000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="00000C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00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11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области. </w:t>
      </w:r>
    </w:p>
    <w:p w:rsidR="0011043A" w:rsidRPr="0011043A" w:rsidRDefault="0011043A" w:rsidP="0011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3A" w:rsidRPr="0011043A" w:rsidRDefault="0011043A" w:rsidP="0011043A">
      <w:pPr>
        <w:keepNext/>
        <w:autoSpaceDE w:val="0"/>
        <w:autoSpaceDN w:val="0"/>
        <w:spacing w:after="120" w:line="240" w:lineRule="auto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000C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территориальной избирательной комиссии </w:t>
      </w:r>
      <w:proofErr w:type="spellStart"/>
      <w:r w:rsidR="00000CE3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="00000C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</w:t>
      </w:r>
      <w:r w:rsidRPr="0011043A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Ленинградской области</w:t>
      </w:r>
    </w:p>
    <w:tbl>
      <w:tblPr>
        <w:tblW w:w="0" w:type="auto"/>
        <w:jc w:val="center"/>
        <w:tblInd w:w="708" w:type="dxa"/>
        <w:tblLayout w:type="fixed"/>
        <w:tblLook w:val="0000" w:firstRow="0" w:lastRow="0" w:firstColumn="0" w:lastColumn="0" w:noHBand="0" w:noVBand="0"/>
      </w:tblPr>
      <w:tblGrid>
        <w:gridCol w:w="4153"/>
        <w:gridCol w:w="4352"/>
      </w:tblGrid>
      <w:tr w:rsidR="0011043A" w:rsidRPr="0011043A" w:rsidTr="00FB1DD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53" w:type="dxa"/>
          </w:tcPr>
          <w:p w:rsidR="0011043A" w:rsidRPr="0011043A" w:rsidRDefault="0011043A" w:rsidP="0011043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180975</wp:posOffset>
                      </wp:positionV>
                      <wp:extent cx="593725" cy="342900"/>
                      <wp:effectExtent l="1270" t="127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1DDD" w:rsidRDefault="00FB1DDD" w:rsidP="0011043A">
                                  <w: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-18.7pt;margin-top:14.25pt;width:4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" o:allowincell="f" stroked="f">
                      <v:textbox>
                        <w:txbxContent>
                          <w:p w:rsidR="00FB1DDD" w:rsidRDefault="00FB1DDD" w:rsidP="0011043A">
                            <w: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  <w:p w:rsidR="0011043A" w:rsidRPr="0011043A" w:rsidRDefault="0011043A" w:rsidP="0011043A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8"/>
                <w:vertAlign w:val="superscript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4352" w:type="dxa"/>
          </w:tcPr>
          <w:p w:rsidR="0011043A" w:rsidRPr="0011043A" w:rsidRDefault="0011043A" w:rsidP="0011043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</w:t>
            </w: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(подпись, инициалы, фамилия)</w:t>
            </w:r>
          </w:p>
        </w:tc>
      </w:tr>
      <w:tr w:rsidR="0011043A" w:rsidRPr="0011043A" w:rsidTr="00FB1DD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53" w:type="dxa"/>
          </w:tcPr>
          <w:p w:rsidR="0011043A" w:rsidRPr="0011043A" w:rsidRDefault="0011043A" w:rsidP="0011043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  <w:p w:rsidR="0011043A" w:rsidRPr="0011043A" w:rsidRDefault="0011043A" w:rsidP="0011043A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8"/>
                <w:vertAlign w:val="superscript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4352" w:type="dxa"/>
          </w:tcPr>
          <w:p w:rsidR="0011043A" w:rsidRPr="0011043A" w:rsidRDefault="0011043A" w:rsidP="0011043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(подпись, инициалы, фамилия)</w:t>
            </w:r>
          </w:p>
        </w:tc>
      </w:tr>
    </w:tbl>
    <w:p w:rsidR="0011043A" w:rsidRPr="0011043A" w:rsidRDefault="0011043A" w:rsidP="0011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3A" w:rsidRPr="0011043A" w:rsidRDefault="0011043A" w:rsidP="0011043A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__________________________________________________________________</w:t>
      </w:r>
    </w:p>
    <w:p w:rsidR="0011043A" w:rsidRPr="0011043A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полиграфической организации)</w:t>
      </w:r>
    </w:p>
    <w:p w:rsidR="0011043A" w:rsidRPr="0011043A" w:rsidRDefault="0011043A" w:rsidP="0011043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vertAlign w:val="superscript"/>
          <w:lang w:eastAsia="ru-RU"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4153"/>
        <w:gridCol w:w="4352"/>
      </w:tblGrid>
      <w:tr w:rsidR="0011043A" w:rsidRPr="0011043A" w:rsidTr="00FB1D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11043A" w:rsidRPr="0011043A" w:rsidRDefault="0011043A" w:rsidP="0011043A">
            <w:pPr>
              <w:pBdr>
                <w:bottom w:val="single" w:sz="12" w:space="1" w:color="auto"/>
              </w:pBdr>
              <w:tabs>
                <w:tab w:val="right" w:pos="39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1043A" w:rsidRPr="0011043A" w:rsidRDefault="0011043A" w:rsidP="0011043A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8"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300355</wp:posOffset>
                      </wp:positionV>
                      <wp:extent cx="474980" cy="342900"/>
                      <wp:effectExtent l="0" t="0" r="0" b="127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1DDD" w:rsidRDefault="00FB1DDD" w:rsidP="0011043A">
                                  <w: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7" type="#_x0000_t202" style="position:absolute;left:0;text-align:left;margin-left:-9.35pt;margin-top:23.65pt;width:37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" o:allowincell="f" stroked="f">
                      <v:textbox>
                        <w:txbxContent>
                          <w:p w:rsidR="00FB1DDD" w:rsidRDefault="00FB1DDD" w:rsidP="0011043A">
                            <w: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11043A" w:rsidRPr="0011043A" w:rsidRDefault="0011043A" w:rsidP="0011043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(подпись, инициалы, фамилия)</w:t>
            </w:r>
          </w:p>
        </w:tc>
      </w:tr>
      <w:tr w:rsidR="0011043A" w:rsidRPr="0011043A" w:rsidTr="00FB1D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11043A" w:rsidRPr="0011043A" w:rsidRDefault="0011043A" w:rsidP="0011043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  <w:p w:rsidR="0011043A" w:rsidRPr="0011043A" w:rsidRDefault="0011043A" w:rsidP="0011043A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8"/>
                <w:vertAlign w:val="superscript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11043A" w:rsidRPr="0011043A" w:rsidRDefault="0011043A" w:rsidP="0011043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(подпись, инициалы, фамилия)</w:t>
            </w:r>
          </w:p>
        </w:tc>
      </w:tr>
    </w:tbl>
    <w:p w:rsidR="0011043A" w:rsidRPr="0011043A" w:rsidRDefault="0011043A" w:rsidP="001104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043A" w:rsidRPr="0011043A" w:rsidRDefault="0011043A" w:rsidP="001104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043A" w:rsidRPr="0011043A" w:rsidRDefault="0011043A" w:rsidP="0011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лиц, присутствующих </w:t>
      </w:r>
      <w:proofErr w:type="gramStart"/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11043A" w:rsidRPr="0011043A" w:rsidRDefault="0011043A" w:rsidP="0011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 избирательных бюллетеней                             _________        ____________________</w:t>
      </w:r>
    </w:p>
    <w:p w:rsidR="0011043A" w:rsidRPr="0011043A" w:rsidRDefault="0011043A" w:rsidP="001104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(подпись)</w:t>
      </w:r>
      <w:r w:rsidRPr="001104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</w:t>
      </w:r>
      <w:r w:rsidRPr="0011043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(инициалы, фамилия)</w:t>
      </w:r>
    </w:p>
    <w:p w:rsidR="0011043A" w:rsidRPr="0011043A" w:rsidRDefault="0011043A" w:rsidP="0011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43A" w:rsidRPr="0011043A" w:rsidRDefault="0011043A" w:rsidP="0011043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043A" w:rsidRPr="0011043A" w:rsidRDefault="0011043A" w:rsidP="0011043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3A" w:rsidRPr="0011043A" w:rsidRDefault="0011043A" w:rsidP="0011043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11043A" w:rsidRDefault="0011043A" w:rsidP="0011043A">
      <w:pPr>
        <w:spacing w:after="0" w:line="240" w:lineRule="auto"/>
        <w:ind w:left="6237"/>
        <w:jc w:val="center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Приложение </w:t>
      </w:r>
      <w:r w:rsidR="00000CE3">
        <w:rPr>
          <w:rFonts w:ascii="Times New Roman" w:eastAsia="Times New Roman" w:hAnsi="Times New Roman" w:cs="Courier New"/>
          <w:sz w:val="18"/>
          <w:szCs w:val="18"/>
          <w:lang w:eastAsia="ru-RU"/>
        </w:rPr>
        <w:t>3</w:t>
      </w:r>
    </w:p>
    <w:p w:rsidR="00000CE3" w:rsidRPr="0011043A" w:rsidRDefault="00000CE3" w:rsidP="00000CE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Порядку изготовления и доставки</w:t>
      </w:r>
    </w:p>
    <w:p w:rsidR="00000CE3" w:rsidRPr="0011043A" w:rsidRDefault="00000CE3" w:rsidP="00000CE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избирательных бюллетеней для голосования </w:t>
      </w:r>
      <w:proofErr w:type="gramStart"/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</w:t>
      </w:r>
      <w:proofErr w:type="gramEnd"/>
    </w:p>
    <w:p w:rsidR="00000CE3" w:rsidRPr="0011043A" w:rsidRDefault="00000CE3" w:rsidP="00000CE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дополнительных </w:t>
      </w:r>
      <w:proofErr w:type="gramStart"/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выборах</w:t>
      </w:r>
      <w:proofErr w:type="gramEnd"/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депутата совета депутатов МО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городское поселение </w:t>
      </w:r>
      <w:proofErr w:type="spellStart"/>
      <w:r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>Волховского</w:t>
      </w:r>
      <w:proofErr w:type="spellEnd"/>
      <w:r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Ленинградской области по </w:t>
      </w:r>
      <w:proofErr w:type="spellStart"/>
      <w:r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Новоладожскому</w:t>
      </w:r>
      <w:proofErr w:type="spellEnd"/>
      <w:r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двухмандатному избирательному округу № 1</w:t>
      </w: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</w:t>
      </w:r>
    </w:p>
    <w:p w:rsidR="00000CE3" w:rsidRPr="0011043A" w:rsidRDefault="00000CE3" w:rsidP="00000CE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 также</w:t>
      </w:r>
      <w:r w:rsidRPr="001104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осуществления контроля </w:t>
      </w:r>
    </w:p>
    <w:p w:rsidR="00000CE3" w:rsidRPr="0011043A" w:rsidRDefault="00000CE3" w:rsidP="00000CE3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 их изготовлением и доставкой</w:t>
      </w:r>
    </w:p>
    <w:p w:rsidR="00000CE3" w:rsidRPr="0011043A" w:rsidRDefault="00000CE3" w:rsidP="0011043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43A" w:rsidRPr="0011043A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43A" w:rsidRPr="0011043A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11043A" w:rsidRPr="0011043A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уничтожении выбракованных избирательных бюллетеней</w:t>
      </w:r>
      <w:r w:rsid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голосования на </w:t>
      </w:r>
      <w:r w:rsidR="00000CE3"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дополнительных выборах депутата совета депутатов МО </w:t>
      </w:r>
      <w:proofErr w:type="spellStart"/>
      <w:r w:rsidR="00000CE3"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Новоладожское</w:t>
      </w:r>
      <w:proofErr w:type="spellEnd"/>
      <w:r w:rsidR="00000CE3"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 </w:t>
      </w:r>
      <w:proofErr w:type="spellStart"/>
      <w:r w:rsidR="00000CE3"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proofErr w:type="spellEnd"/>
      <w:r w:rsidR="00000CE3"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 по </w:t>
      </w:r>
      <w:proofErr w:type="spellStart"/>
      <w:r w:rsidR="00000CE3"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Новоладожскому</w:t>
      </w:r>
      <w:proofErr w:type="spellEnd"/>
      <w:r w:rsidR="00000CE3"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двухмандатному избирательному округу № </w:t>
      </w:r>
      <w:r w:rsid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11043A" w:rsidRPr="0011043A" w:rsidRDefault="00000CE3" w:rsidP="00000CE3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1043A" w:rsidRPr="0011043A" w:rsidRDefault="0011043A" w:rsidP="0011043A">
      <w:pPr>
        <w:autoSpaceDE w:val="0"/>
        <w:autoSpaceDN w:val="0"/>
        <w:spacing w:after="0" w:line="240" w:lineRule="auto"/>
        <w:ind w:left="65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8"/>
          <w:lang w:eastAsia="ru-RU"/>
        </w:rPr>
        <w:t>«___» _________2020 года</w:t>
      </w:r>
    </w:p>
    <w:p w:rsidR="0011043A" w:rsidRPr="0011043A" w:rsidRDefault="0011043A" w:rsidP="0011043A">
      <w:pPr>
        <w:autoSpaceDE w:val="0"/>
        <w:autoSpaceDN w:val="0"/>
        <w:spacing w:after="0" w:line="240" w:lineRule="auto"/>
        <w:ind w:left="65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8"/>
          <w:lang w:eastAsia="ru-RU"/>
        </w:rPr>
        <w:t>«__» часов «__» минут</w:t>
      </w:r>
    </w:p>
    <w:p w:rsidR="0011043A" w:rsidRPr="0011043A" w:rsidRDefault="0011043A" w:rsidP="0011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9464"/>
      </w:tblGrid>
      <w:tr w:rsidR="0011043A" w:rsidRPr="0011043A" w:rsidTr="00FB1DDD">
        <w:trPr>
          <w:jc w:val="center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3A" w:rsidRPr="00000CE3" w:rsidRDefault="00000CE3" w:rsidP="00000C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  <w:proofErr w:type="spellStart"/>
            <w:r w:rsidRPr="0000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00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11043A" w:rsidRPr="0011043A" w:rsidTr="00FB1DDD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территориальной избирательной комиссии)</w:t>
            </w:r>
          </w:p>
        </w:tc>
      </w:tr>
    </w:tbl>
    <w:p w:rsidR="0011043A" w:rsidRPr="0011043A" w:rsidRDefault="0011043A" w:rsidP="0011043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i/>
          <w:sz w:val="16"/>
          <w:szCs w:val="16"/>
          <w:lang w:eastAsia="ru-RU"/>
        </w:rPr>
      </w:pPr>
    </w:p>
    <w:p w:rsidR="0011043A" w:rsidRPr="0011043A" w:rsidRDefault="0011043A" w:rsidP="0011043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104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Настоящим Актом подтверждается:</w:t>
      </w:r>
    </w:p>
    <w:p w:rsidR="0011043A" w:rsidRPr="0011043A" w:rsidRDefault="0011043A" w:rsidP="0011043A">
      <w:pPr>
        <w:tabs>
          <w:tab w:val="left" w:pos="993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11043A" w:rsidRPr="0011043A" w:rsidRDefault="0011043A" w:rsidP="001104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1. </w:t>
      </w: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передаче участковой избирательной комиссии избирательного </w:t>
      </w: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участка № </w:t>
      </w:r>
      <w:r w:rsid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 </w:t>
      </w: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избирательных бюллетеней для голосования на </w:t>
      </w:r>
      <w:r w:rsidR="00000CE3" w:rsidRP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выборах депутата совета депутатов МО </w:t>
      </w:r>
      <w:proofErr w:type="spellStart"/>
      <w:r w:rsidR="00000CE3" w:rsidRP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Новоладожское</w:t>
      </w:r>
      <w:proofErr w:type="spellEnd"/>
      <w:r w:rsidR="00000CE3" w:rsidRP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000CE3" w:rsidRP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="00000CE3" w:rsidRP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по </w:t>
      </w:r>
      <w:proofErr w:type="spellStart"/>
      <w:r w:rsidR="00000CE3" w:rsidRP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Новоладожскому</w:t>
      </w:r>
      <w:proofErr w:type="spellEnd"/>
      <w:r w:rsidR="00000CE3" w:rsidRP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двухмандатному избирательному округу № 1</w:t>
      </w: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выявлено ______________________________________ штук</w:t>
      </w:r>
    </w:p>
    <w:p w:rsidR="0011043A" w:rsidRPr="0011043A" w:rsidRDefault="0011043A" w:rsidP="0011043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43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 w:rsidRPr="0011043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104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количество цифрами и прописью)</w:t>
      </w:r>
    </w:p>
    <w:p w:rsidR="0011043A" w:rsidRPr="0011043A" w:rsidRDefault="0011043A" w:rsidP="0011043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бракованных избирательных бюллетеней. </w:t>
      </w:r>
    </w:p>
    <w:p w:rsidR="0011043A" w:rsidRPr="0011043A" w:rsidRDefault="0011043A" w:rsidP="001104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3A" w:rsidRPr="0011043A" w:rsidRDefault="0011043A" w:rsidP="001104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Все выбракованные избирательные бюллетени были уничтожены путем ___________________________________________________________________________</w:t>
      </w:r>
    </w:p>
    <w:p w:rsidR="0011043A" w:rsidRPr="0011043A" w:rsidRDefault="0011043A" w:rsidP="0011043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43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104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способ уничтожения)</w:t>
      </w:r>
    </w:p>
    <w:p w:rsidR="0011043A" w:rsidRPr="0011043A" w:rsidRDefault="0011043A" w:rsidP="001104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6"/>
        <w:gridCol w:w="3638"/>
        <w:gridCol w:w="1969"/>
        <w:gridCol w:w="109"/>
        <w:gridCol w:w="127"/>
        <w:gridCol w:w="2741"/>
      </w:tblGrid>
      <w:tr w:rsidR="0011043A" w:rsidRPr="0011043A" w:rsidTr="00FB1DDD">
        <w:trPr>
          <w:cantSplit/>
          <w:trHeight w:val="815"/>
        </w:trPr>
        <w:tc>
          <w:tcPr>
            <w:tcW w:w="1056" w:type="dxa"/>
          </w:tcPr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38" w:type="dxa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(заместитель председателя, секретарь) 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территориальной избирательной комиссии)</w:t>
            </w:r>
          </w:p>
        </w:tc>
        <w:tc>
          <w:tcPr>
            <w:tcW w:w="1969" w:type="dxa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(подпись) </w:t>
            </w:r>
          </w:p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9" w:type="dxa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gridSpan w:val="2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____________________</w:t>
            </w:r>
            <w:r w:rsidRPr="001104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            </w:t>
            </w: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11043A" w:rsidRPr="0011043A" w:rsidTr="00FB1DD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6" w:type="dxa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с правом решающего голоса</w:t>
            </w:r>
          </w:p>
        </w:tc>
        <w:tc>
          <w:tcPr>
            <w:tcW w:w="1969" w:type="dxa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(подпись) 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(подпись) 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741" w:type="dxa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11043A" w:rsidRPr="0011043A" w:rsidTr="00FB1DD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6" w:type="dxa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(подпись) </w:t>
            </w:r>
          </w:p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11043A" w:rsidRPr="0011043A" w:rsidRDefault="0011043A" w:rsidP="0011043A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000CE3" w:rsidRDefault="00000CE3" w:rsidP="0011043A">
      <w:pPr>
        <w:spacing w:after="0" w:line="240" w:lineRule="auto"/>
        <w:ind w:left="6237"/>
        <w:jc w:val="center"/>
        <w:rPr>
          <w:rFonts w:ascii="Times New Roman" w:eastAsia="Times New Roman" w:hAnsi="Times New Roman" w:cs="Courier New"/>
          <w:sz w:val="18"/>
          <w:szCs w:val="18"/>
          <w:lang w:eastAsia="ru-RU"/>
        </w:rPr>
      </w:pPr>
    </w:p>
    <w:p w:rsidR="00000CE3" w:rsidRDefault="00000CE3" w:rsidP="0011043A">
      <w:pPr>
        <w:spacing w:after="0" w:line="240" w:lineRule="auto"/>
        <w:ind w:left="6237"/>
        <w:jc w:val="center"/>
        <w:rPr>
          <w:rFonts w:ascii="Times New Roman" w:eastAsia="Times New Roman" w:hAnsi="Times New Roman" w:cs="Courier New"/>
          <w:sz w:val="18"/>
          <w:szCs w:val="18"/>
          <w:lang w:eastAsia="ru-RU"/>
        </w:rPr>
      </w:pPr>
    </w:p>
    <w:p w:rsidR="0011043A" w:rsidRDefault="0011043A" w:rsidP="0011043A">
      <w:pPr>
        <w:spacing w:after="0" w:line="240" w:lineRule="auto"/>
        <w:ind w:left="6237"/>
        <w:jc w:val="center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Приложение </w:t>
      </w:r>
      <w:r w:rsidR="00000CE3">
        <w:rPr>
          <w:rFonts w:ascii="Times New Roman" w:eastAsia="Times New Roman" w:hAnsi="Times New Roman" w:cs="Courier New"/>
          <w:sz w:val="18"/>
          <w:szCs w:val="18"/>
          <w:lang w:eastAsia="ru-RU"/>
        </w:rPr>
        <w:t>4</w:t>
      </w:r>
    </w:p>
    <w:p w:rsidR="00000CE3" w:rsidRPr="0011043A" w:rsidRDefault="00000CE3" w:rsidP="00000CE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Порядку изготовления и доставки</w:t>
      </w:r>
    </w:p>
    <w:p w:rsidR="00000CE3" w:rsidRPr="0011043A" w:rsidRDefault="00000CE3" w:rsidP="00000CE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избирательных бюллетеней для голосования </w:t>
      </w:r>
      <w:proofErr w:type="gramStart"/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</w:t>
      </w:r>
      <w:proofErr w:type="gramEnd"/>
    </w:p>
    <w:p w:rsidR="00000CE3" w:rsidRPr="0011043A" w:rsidRDefault="00000CE3" w:rsidP="00000CE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дополнительных </w:t>
      </w:r>
      <w:proofErr w:type="gramStart"/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выборах</w:t>
      </w:r>
      <w:proofErr w:type="gramEnd"/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депутата совета депутатов МО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городское поселение </w:t>
      </w:r>
      <w:proofErr w:type="spellStart"/>
      <w:r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>Волховского</w:t>
      </w:r>
      <w:proofErr w:type="spellEnd"/>
      <w:r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Ленинградской области по </w:t>
      </w:r>
      <w:proofErr w:type="spellStart"/>
      <w:r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Новоладожскому</w:t>
      </w:r>
      <w:proofErr w:type="spellEnd"/>
      <w:r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двухмандатному избирательному округу № 1</w:t>
      </w: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</w:t>
      </w:r>
    </w:p>
    <w:p w:rsidR="00000CE3" w:rsidRPr="0011043A" w:rsidRDefault="00000CE3" w:rsidP="00000CE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 также</w:t>
      </w:r>
      <w:r w:rsidRPr="001104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осуществления контроля </w:t>
      </w:r>
    </w:p>
    <w:p w:rsidR="00000CE3" w:rsidRPr="0011043A" w:rsidRDefault="00000CE3" w:rsidP="00000CE3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 их изготовлением и доставкой</w:t>
      </w:r>
    </w:p>
    <w:p w:rsidR="00000CE3" w:rsidRPr="0011043A" w:rsidRDefault="00000CE3" w:rsidP="0011043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043A" w:rsidRPr="0011043A" w:rsidRDefault="0011043A" w:rsidP="0011043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11043A" w:rsidRPr="0011043A" w:rsidRDefault="0011043A" w:rsidP="0011043A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11043A" w:rsidRPr="0011043A" w:rsidRDefault="0011043A" w:rsidP="0011043A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передачи избирательных бюллетеней для голосования</w:t>
      </w:r>
      <w:r w:rsidR="00000CE3"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0CE3" w:rsidRPr="0011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00CE3"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дополнительных выборах депутата совета депутатов МО </w:t>
      </w:r>
      <w:proofErr w:type="spellStart"/>
      <w:r w:rsidR="00000CE3"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Новоладожское</w:t>
      </w:r>
      <w:proofErr w:type="spellEnd"/>
      <w:r w:rsidR="00000CE3"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 </w:t>
      </w:r>
      <w:proofErr w:type="spellStart"/>
      <w:r w:rsidR="00000CE3"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proofErr w:type="spellEnd"/>
      <w:r w:rsidR="00000CE3"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 по </w:t>
      </w:r>
      <w:proofErr w:type="spellStart"/>
      <w:r w:rsidR="00000CE3"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Новоладожскому</w:t>
      </w:r>
      <w:proofErr w:type="spellEnd"/>
      <w:r w:rsidR="00000CE3"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двухмандатному избирательному округу № </w:t>
      </w:r>
      <w:r w:rsid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11043A" w:rsidRPr="0011043A" w:rsidRDefault="0011043A" w:rsidP="0011043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Pr="0011043A" w:rsidRDefault="0011043A" w:rsidP="0011043A">
      <w:pPr>
        <w:widowControl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_________2020 года</w:t>
      </w:r>
    </w:p>
    <w:p w:rsidR="0011043A" w:rsidRPr="0011043A" w:rsidRDefault="0011043A" w:rsidP="0011043A">
      <w:pPr>
        <w:widowControl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часов «__» минут</w:t>
      </w:r>
    </w:p>
    <w:p w:rsidR="0011043A" w:rsidRPr="0011043A" w:rsidRDefault="0011043A" w:rsidP="00000CE3">
      <w:pPr>
        <w:widowControl w:val="0"/>
        <w:spacing w:after="0" w:line="240" w:lineRule="auto"/>
        <w:ind w:hanging="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="00000CE3" w:rsidRP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избирательная комиссия </w:t>
      </w:r>
      <w:proofErr w:type="spellStart"/>
      <w:r w:rsidR="00000CE3" w:rsidRP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="00000CE3" w:rsidRP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передала, а</w:t>
      </w:r>
      <w:r w:rsidRPr="0011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участковая избирательная комиссия избирательного участка № </w:t>
      </w:r>
      <w:r w:rsidR="00000CE3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получила следующее количество:</w:t>
      </w:r>
    </w:p>
    <w:p w:rsidR="0011043A" w:rsidRPr="0011043A" w:rsidRDefault="0011043A" w:rsidP="00110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0"/>
        <w:gridCol w:w="4844"/>
      </w:tblGrid>
      <w:tr w:rsidR="0011043A" w:rsidRPr="0011043A" w:rsidTr="00FB1DDD">
        <w:trPr>
          <w:trHeight w:val="333"/>
        </w:trPr>
        <w:tc>
          <w:tcPr>
            <w:tcW w:w="4370" w:type="dxa"/>
            <w:vAlign w:val="center"/>
          </w:tcPr>
          <w:p w:rsidR="0011043A" w:rsidRPr="0011043A" w:rsidRDefault="0011043A" w:rsidP="0011043A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11043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11043A" w:rsidRPr="0011043A" w:rsidRDefault="0011043A" w:rsidP="001104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пачек с бюллетенями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11043A" w:rsidRPr="0011043A" w:rsidRDefault="0011043A" w:rsidP="0011043A">
            <w:pPr>
              <w:widowControl w:val="0"/>
              <w:tabs>
                <w:tab w:val="num" w:pos="180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11043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Количество</w:t>
            </w:r>
            <w:r w:rsidRPr="0011043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избирательных</w:t>
            </w:r>
            <w:r w:rsidRPr="0011043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бюллетеней</w:t>
            </w:r>
          </w:p>
        </w:tc>
      </w:tr>
      <w:tr w:rsidR="0011043A" w:rsidRPr="0011043A" w:rsidTr="00FB1DDD">
        <w:trPr>
          <w:trHeight w:val="333"/>
        </w:trPr>
        <w:tc>
          <w:tcPr>
            <w:tcW w:w="4370" w:type="dxa"/>
          </w:tcPr>
          <w:p w:rsidR="0011043A" w:rsidRPr="0011043A" w:rsidRDefault="0011043A" w:rsidP="001104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44" w:type="dxa"/>
            <w:shd w:val="clear" w:color="auto" w:fill="auto"/>
          </w:tcPr>
          <w:p w:rsidR="0011043A" w:rsidRPr="0011043A" w:rsidRDefault="0011043A" w:rsidP="001104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1043A" w:rsidRPr="0011043A" w:rsidRDefault="0011043A" w:rsidP="00110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043A" w:rsidRPr="0011043A" w:rsidRDefault="0011043A" w:rsidP="00110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043A" w:rsidRPr="0011043A" w:rsidRDefault="0011043A" w:rsidP="00110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978"/>
        <w:gridCol w:w="6"/>
        <w:gridCol w:w="1686"/>
        <w:gridCol w:w="283"/>
        <w:gridCol w:w="2693"/>
      </w:tblGrid>
      <w:tr w:rsidR="0011043A" w:rsidRPr="0011043A" w:rsidTr="00FB1DDD">
        <w:tblPrEx>
          <w:tblCellMar>
            <w:top w:w="0" w:type="dxa"/>
            <w:bottom w:w="0" w:type="dxa"/>
          </w:tblCellMar>
        </w:tblPrEx>
        <w:trPr>
          <w:cantSplit/>
          <w:trHeight w:val="1148"/>
        </w:trPr>
        <w:tc>
          <w:tcPr>
            <w:tcW w:w="1135" w:type="dxa"/>
          </w:tcPr>
          <w:p w:rsidR="0011043A" w:rsidRPr="0011043A" w:rsidRDefault="0011043A" w:rsidP="001104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984" w:type="dxa"/>
            <w:gridSpan w:val="2"/>
          </w:tcPr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 </w:t>
            </w:r>
          </w:p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 избирательной комиссии</w:t>
            </w:r>
            <w:r w:rsidRPr="001104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1043A" w:rsidRPr="0011043A" w:rsidRDefault="0011043A" w:rsidP="0011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11043A" w:rsidRPr="0011043A" w:rsidTr="00FB1DD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/>
        </w:trPr>
        <w:tc>
          <w:tcPr>
            <w:tcW w:w="1135" w:type="dxa"/>
          </w:tcPr>
          <w:p w:rsidR="0011043A" w:rsidRPr="0011043A" w:rsidRDefault="0011043A" w:rsidP="0011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</w:tcPr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 избирательной комиссии</w:t>
            </w:r>
            <w:r w:rsidRPr="001104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1043A" w:rsidRPr="0011043A" w:rsidRDefault="0011043A" w:rsidP="0011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11043A" w:rsidRPr="0011043A" w:rsidTr="00FB1D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</w:tcPr>
          <w:p w:rsidR="0011043A" w:rsidRPr="0011043A" w:rsidRDefault="0011043A" w:rsidP="0011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978" w:type="dxa"/>
          </w:tcPr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участковой избирательной комиссии</w:t>
            </w:r>
            <w:r w:rsidRPr="001104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692" w:type="dxa"/>
            <w:gridSpan w:val="2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1043A" w:rsidRPr="0011043A" w:rsidRDefault="0011043A" w:rsidP="0011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11043A" w:rsidRPr="0011043A" w:rsidTr="00FB1DD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35" w:type="dxa"/>
          </w:tcPr>
          <w:p w:rsidR="0011043A" w:rsidRPr="0011043A" w:rsidRDefault="0011043A" w:rsidP="0011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</w:tcPr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участковой избирательной комиссии</w:t>
            </w:r>
          </w:p>
        </w:tc>
        <w:tc>
          <w:tcPr>
            <w:tcW w:w="1692" w:type="dxa"/>
            <w:gridSpan w:val="2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</w:t>
            </w: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1043A" w:rsidRPr="0011043A" w:rsidRDefault="0011043A" w:rsidP="0011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11043A" w:rsidRPr="0011043A" w:rsidRDefault="0011043A" w:rsidP="0011043A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1043A" w:rsidRPr="0011043A" w:rsidRDefault="0011043A" w:rsidP="0011043A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1043A" w:rsidRPr="0011043A" w:rsidRDefault="0011043A" w:rsidP="0011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лиц, присутствующих </w:t>
      </w:r>
      <w:proofErr w:type="gramStart"/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11043A" w:rsidRPr="0011043A" w:rsidRDefault="0011043A" w:rsidP="00110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 избирательных бюллетеней</w:t>
      </w:r>
      <w:r w:rsidRPr="0011043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_____________               ______________________    </w:t>
      </w:r>
    </w:p>
    <w:p w:rsidR="0011043A" w:rsidRPr="0011043A" w:rsidRDefault="0011043A" w:rsidP="001104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11043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11043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11043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11043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11043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11043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11043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                                (подпись)                                    (инициалы, фамилия)</w:t>
      </w:r>
    </w:p>
    <w:p w:rsidR="0011043A" w:rsidRPr="0011043A" w:rsidRDefault="0011043A" w:rsidP="00110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043A" w:rsidRPr="0011043A" w:rsidRDefault="0011043A" w:rsidP="00110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043A" w:rsidRPr="0011043A" w:rsidRDefault="0011043A" w:rsidP="00110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043A" w:rsidRPr="0011043A" w:rsidRDefault="0011043A" w:rsidP="00110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043A" w:rsidRPr="0011043A" w:rsidRDefault="0011043A" w:rsidP="00110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043A" w:rsidRPr="0011043A" w:rsidRDefault="0011043A" w:rsidP="00110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043A" w:rsidRPr="0011043A" w:rsidRDefault="0011043A" w:rsidP="00110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043A" w:rsidRPr="0011043A" w:rsidRDefault="0011043A" w:rsidP="00110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043A" w:rsidRPr="0011043A" w:rsidRDefault="0011043A" w:rsidP="00110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043A" w:rsidRPr="0011043A" w:rsidRDefault="0011043A" w:rsidP="00110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043A" w:rsidRPr="0011043A" w:rsidRDefault="0011043A" w:rsidP="00110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043A" w:rsidRPr="0011043A" w:rsidRDefault="0011043A" w:rsidP="0011043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043A" w:rsidRPr="0011043A" w:rsidRDefault="0011043A" w:rsidP="0011043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Courier New"/>
          <w:sz w:val="18"/>
          <w:szCs w:val="18"/>
          <w:lang w:eastAsia="ru-RU"/>
        </w:rPr>
        <w:lastRenderedPageBreak/>
        <w:t xml:space="preserve">Приложение </w:t>
      </w:r>
      <w:r w:rsidR="00000CE3">
        <w:rPr>
          <w:rFonts w:ascii="Times New Roman" w:eastAsia="Times New Roman" w:hAnsi="Times New Roman" w:cs="Courier New"/>
          <w:sz w:val="18"/>
          <w:szCs w:val="18"/>
          <w:lang w:eastAsia="ru-RU"/>
        </w:rPr>
        <w:t>5</w:t>
      </w:r>
    </w:p>
    <w:p w:rsidR="00000CE3" w:rsidRPr="0011043A" w:rsidRDefault="00000CE3" w:rsidP="00000CE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Порядку изготовления и доставки</w:t>
      </w:r>
    </w:p>
    <w:p w:rsidR="00000CE3" w:rsidRPr="0011043A" w:rsidRDefault="00000CE3" w:rsidP="00000CE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избирательных бюллетеней для голосования </w:t>
      </w:r>
      <w:proofErr w:type="gramStart"/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</w:t>
      </w:r>
      <w:proofErr w:type="gramEnd"/>
    </w:p>
    <w:p w:rsidR="00000CE3" w:rsidRPr="0011043A" w:rsidRDefault="00000CE3" w:rsidP="00000CE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дополнительных </w:t>
      </w:r>
      <w:proofErr w:type="gramStart"/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выборах</w:t>
      </w:r>
      <w:proofErr w:type="gramEnd"/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депутата совета депутатов МО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городское поселение </w:t>
      </w:r>
      <w:proofErr w:type="spellStart"/>
      <w:r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>Волховского</w:t>
      </w:r>
      <w:proofErr w:type="spellEnd"/>
      <w:r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Ленинградской области по </w:t>
      </w:r>
      <w:proofErr w:type="spellStart"/>
      <w:r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Новоладожскому</w:t>
      </w:r>
      <w:proofErr w:type="spellEnd"/>
      <w:r w:rsidRPr="006F08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двухмандатному избирательному округу № 1</w:t>
      </w: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,</w:t>
      </w:r>
    </w:p>
    <w:p w:rsidR="00000CE3" w:rsidRPr="0011043A" w:rsidRDefault="00000CE3" w:rsidP="00000CE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 также</w:t>
      </w:r>
      <w:r w:rsidRPr="0011043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осуществления контроля </w:t>
      </w:r>
    </w:p>
    <w:p w:rsidR="00000CE3" w:rsidRPr="0011043A" w:rsidRDefault="00000CE3" w:rsidP="00000CE3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043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 их изготовлением и доставкой</w:t>
      </w:r>
    </w:p>
    <w:p w:rsidR="0011043A" w:rsidRPr="0011043A" w:rsidRDefault="0011043A" w:rsidP="001104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Pr="0011043A" w:rsidRDefault="0011043A" w:rsidP="001104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11043A" w:rsidRPr="0011043A" w:rsidRDefault="0011043A" w:rsidP="001104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обнаружении </w:t>
      </w:r>
      <w:proofErr w:type="gramStart"/>
      <w:r w:rsidRPr="0011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лишних</w:t>
      </w:r>
      <w:proofErr w:type="gramEnd"/>
      <w:r w:rsidRPr="0011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1043A" w:rsidRPr="0011043A" w:rsidRDefault="0011043A" w:rsidP="001104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избирательных бюллетеней для голосования </w:t>
      </w:r>
    </w:p>
    <w:p w:rsidR="0011043A" w:rsidRPr="0011043A" w:rsidRDefault="00107E7B" w:rsidP="001104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дополнительных выборах депутата совета депутатов МО </w:t>
      </w:r>
      <w:proofErr w:type="spellStart"/>
      <w:r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Новоладожское</w:t>
      </w:r>
      <w:proofErr w:type="spellEnd"/>
      <w:r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 </w:t>
      </w:r>
      <w:proofErr w:type="spellStart"/>
      <w:r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proofErr w:type="spellEnd"/>
      <w:r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 по </w:t>
      </w:r>
      <w:proofErr w:type="spellStart"/>
      <w:r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Новоладожскому</w:t>
      </w:r>
      <w:proofErr w:type="spellEnd"/>
      <w:r w:rsidRPr="0000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двухмандатному избирательному округу № </w:t>
      </w:r>
    </w:p>
    <w:p w:rsidR="0011043A" w:rsidRPr="0011043A" w:rsidRDefault="0011043A" w:rsidP="0011043A">
      <w:pPr>
        <w:tabs>
          <w:tab w:val="left" w:pos="993"/>
        </w:tabs>
        <w:spacing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_________2020 года</w:t>
      </w:r>
    </w:p>
    <w:p w:rsidR="0011043A" w:rsidRPr="0011043A" w:rsidRDefault="0011043A" w:rsidP="0011043A">
      <w:pPr>
        <w:tabs>
          <w:tab w:val="left" w:pos="993"/>
        </w:tabs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часов «__» минут</w:t>
      </w:r>
    </w:p>
    <w:p w:rsidR="0011043A" w:rsidRPr="0011043A" w:rsidRDefault="0011043A" w:rsidP="0011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Pr="0011043A" w:rsidRDefault="0011043A" w:rsidP="00107E7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Участковая избирательная комиссия избирательного участка № </w:t>
      </w:r>
      <w:r w:rsid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поштучного пересчета избирательных бюллетеней для голосования по </w:t>
      </w:r>
      <w:r w:rsidR="00107E7B" w:rsidRP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</w:t>
      </w:r>
      <w:r w:rsid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07E7B" w:rsidRP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выборах депутата совета депутатов МО </w:t>
      </w:r>
      <w:proofErr w:type="spellStart"/>
      <w:r w:rsidR="00107E7B" w:rsidRP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Новоладожское</w:t>
      </w:r>
      <w:proofErr w:type="spellEnd"/>
      <w:r w:rsidR="00107E7B" w:rsidRP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107E7B" w:rsidRP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="00107E7B" w:rsidRP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по </w:t>
      </w:r>
      <w:proofErr w:type="spellStart"/>
      <w:r w:rsidR="00107E7B" w:rsidRP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Новоладожскому</w:t>
      </w:r>
      <w:proofErr w:type="spellEnd"/>
      <w:r w:rsidR="00107E7B" w:rsidRP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двухмандатному избирательному округу № 1</w:t>
      </w: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полученных от </w:t>
      </w:r>
      <w:r w:rsid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комиссии </w:t>
      </w:r>
      <w:proofErr w:type="spellStart"/>
      <w:r w:rsid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</w:t>
      </w: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обнаружила:</w:t>
      </w:r>
      <w:proofErr w:type="gramEnd"/>
    </w:p>
    <w:p w:rsidR="0011043A" w:rsidRPr="0011043A" w:rsidRDefault="0011043A" w:rsidP="0011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551"/>
        <w:gridCol w:w="2410"/>
      </w:tblGrid>
      <w:tr w:rsidR="0011043A" w:rsidRPr="0011043A" w:rsidTr="00FB1DDD">
        <w:tc>
          <w:tcPr>
            <w:tcW w:w="4111" w:type="dxa"/>
            <w:vAlign w:val="center"/>
          </w:tcPr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бюллетеней, полученных от территориальной избирательной комиссии по акту</w:t>
            </w:r>
          </w:p>
        </w:tc>
        <w:tc>
          <w:tcPr>
            <w:tcW w:w="2551" w:type="dxa"/>
            <w:vAlign w:val="center"/>
          </w:tcPr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избирательных бюллетеней, обнаруженных после пересчета</w:t>
            </w:r>
          </w:p>
        </w:tc>
        <w:tc>
          <w:tcPr>
            <w:tcW w:w="2410" w:type="dxa"/>
            <w:vAlign w:val="center"/>
          </w:tcPr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лишних избирательных бюллетеней</w:t>
            </w:r>
          </w:p>
        </w:tc>
      </w:tr>
      <w:tr w:rsidR="0011043A" w:rsidRPr="0011043A" w:rsidTr="00FB1DDD">
        <w:tc>
          <w:tcPr>
            <w:tcW w:w="4111" w:type="dxa"/>
          </w:tcPr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1043A" w:rsidRPr="0011043A" w:rsidRDefault="0011043A" w:rsidP="001104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043A" w:rsidRPr="0011043A" w:rsidRDefault="0011043A" w:rsidP="0011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3A" w:rsidRPr="0011043A" w:rsidRDefault="0011043A" w:rsidP="001104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Лишние избирательные бюллетени для голосования </w:t>
      </w:r>
      <w:r w:rsidR="00107E7B" w:rsidRP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дополнительных выборах депутата совета депутатов МО </w:t>
      </w:r>
      <w:proofErr w:type="spellStart"/>
      <w:r w:rsidR="00107E7B" w:rsidRP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Новоладожское</w:t>
      </w:r>
      <w:proofErr w:type="spellEnd"/>
      <w:r w:rsidR="00107E7B" w:rsidRP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107E7B" w:rsidRP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="00107E7B" w:rsidRP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по </w:t>
      </w:r>
      <w:proofErr w:type="spellStart"/>
      <w:r w:rsidR="00107E7B" w:rsidRP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Новоладожскому</w:t>
      </w:r>
      <w:proofErr w:type="spellEnd"/>
      <w:r w:rsidR="00107E7B" w:rsidRP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двухмандатному избирательному округу № 1</w:t>
      </w:r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_______________________________________ штук </w:t>
      </w:r>
    </w:p>
    <w:p w:rsidR="0011043A" w:rsidRPr="0011043A" w:rsidRDefault="0011043A" w:rsidP="0011043A">
      <w:pPr>
        <w:tabs>
          <w:tab w:val="left" w:pos="4082"/>
          <w:tab w:val="center" w:pos="5031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43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                               </w:t>
      </w:r>
      <w:r w:rsidRPr="0011043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(цифрами и прописью)</w:t>
      </w:r>
    </w:p>
    <w:p w:rsidR="0011043A" w:rsidRPr="0011043A" w:rsidRDefault="0011043A" w:rsidP="00107E7B">
      <w:pPr>
        <w:tabs>
          <w:tab w:val="left" w:pos="4082"/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proofErr w:type="gramStart"/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переданы</w:t>
      </w:r>
      <w:proofErr w:type="gramEnd"/>
      <w:r w:rsidRPr="0011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территориальную избирательную комиссию </w:t>
      </w:r>
      <w:proofErr w:type="spellStart"/>
      <w:r w:rsid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="0010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</w:p>
    <w:p w:rsidR="0011043A" w:rsidRPr="0011043A" w:rsidRDefault="0011043A" w:rsidP="0011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43A" w:rsidRPr="0011043A" w:rsidRDefault="0011043A" w:rsidP="001104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394"/>
        <w:gridCol w:w="1843"/>
        <w:gridCol w:w="396"/>
        <w:gridCol w:w="2297"/>
      </w:tblGrid>
      <w:tr w:rsidR="0011043A" w:rsidRPr="0011043A" w:rsidTr="00FB1DDD">
        <w:trPr>
          <w:cantSplit/>
        </w:trPr>
        <w:tc>
          <w:tcPr>
            <w:tcW w:w="1135" w:type="dxa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043A" w:rsidRPr="0011043A" w:rsidRDefault="0011043A" w:rsidP="0011043A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394" w:type="dxa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 председателя, секретарь) участковой избирательной комиссии</w:t>
            </w:r>
          </w:p>
          <w:p w:rsidR="0011043A" w:rsidRPr="0011043A" w:rsidRDefault="0011043A" w:rsidP="001104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подпись</w:t>
            </w: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396" w:type="dxa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11043A" w:rsidRPr="0011043A" w:rsidTr="00FB1DDD">
        <w:trPr>
          <w:cantSplit/>
        </w:trPr>
        <w:tc>
          <w:tcPr>
            <w:tcW w:w="1135" w:type="dxa"/>
          </w:tcPr>
          <w:p w:rsidR="0011043A" w:rsidRPr="0011043A" w:rsidRDefault="0011043A" w:rsidP="0011043A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с правом 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решающего голоса</w:t>
            </w:r>
          </w:p>
        </w:tc>
        <w:tc>
          <w:tcPr>
            <w:tcW w:w="1843" w:type="dxa"/>
          </w:tcPr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96" w:type="dxa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11043A" w:rsidRPr="0011043A" w:rsidTr="00FB1DD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43A" w:rsidRPr="0011043A" w:rsidTr="00FB1DDD">
        <w:trPr>
          <w:cantSplit/>
        </w:trPr>
        <w:tc>
          <w:tcPr>
            <w:tcW w:w="1135" w:type="dxa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96" w:type="dxa"/>
          </w:tcPr>
          <w:p w:rsidR="0011043A" w:rsidRPr="0011043A" w:rsidRDefault="0011043A" w:rsidP="0011043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043A" w:rsidRPr="0011043A" w:rsidRDefault="0011043A" w:rsidP="0011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</w:t>
            </w:r>
          </w:p>
          <w:p w:rsidR="0011043A" w:rsidRPr="0011043A" w:rsidRDefault="0011043A" w:rsidP="0011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043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11043A" w:rsidRPr="0011043A" w:rsidRDefault="0011043A" w:rsidP="0011043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3A" w:rsidRDefault="0011043A" w:rsidP="0096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043A" w:rsidSect="00BA5FE8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D0A" w:rsidRDefault="008D2D0A" w:rsidP="005E5F00">
      <w:pPr>
        <w:spacing w:after="0" w:line="240" w:lineRule="auto"/>
      </w:pPr>
      <w:r>
        <w:separator/>
      </w:r>
    </w:p>
  </w:endnote>
  <w:endnote w:type="continuationSeparator" w:id="0">
    <w:p w:rsidR="008D2D0A" w:rsidRDefault="008D2D0A" w:rsidP="005E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D0A" w:rsidRDefault="008D2D0A" w:rsidP="005E5F00">
      <w:pPr>
        <w:spacing w:after="0" w:line="240" w:lineRule="auto"/>
      </w:pPr>
      <w:r>
        <w:separator/>
      </w:r>
    </w:p>
  </w:footnote>
  <w:footnote w:type="continuationSeparator" w:id="0">
    <w:p w:rsidR="008D2D0A" w:rsidRDefault="008D2D0A" w:rsidP="005E5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4F"/>
    <w:multiLevelType w:val="hybridMultilevel"/>
    <w:tmpl w:val="D9E245AE"/>
    <w:lvl w:ilvl="0" w:tplc="C292F00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F32D7"/>
    <w:multiLevelType w:val="hybridMultilevel"/>
    <w:tmpl w:val="917CB2BA"/>
    <w:lvl w:ilvl="0" w:tplc="6D2458E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F974FC"/>
    <w:multiLevelType w:val="hybridMultilevel"/>
    <w:tmpl w:val="3EAC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B5"/>
    <w:rsid w:val="00000CE3"/>
    <w:rsid w:val="00103093"/>
    <w:rsid w:val="001046CB"/>
    <w:rsid w:val="00107E7B"/>
    <w:rsid w:val="0011043A"/>
    <w:rsid w:val="001238E1"/>
    <w:rsid w:val="0016478C"/>
    <w:rsid w:val="001A472E"/>
    <w:rsid w:val="00240B7B"/>
    <w:rsid w:val="002C13B5"/>
    <w:rsid w:val="0031227F"/>
    <w:rsid w:val="00467B04"/>
    <w:rsid w:val="004D75BC"/>
    <w:rsid w:val="00575040"/>
    <w:rsid w:val="00580CEA"/>
    <w:rsid w:val="005E5F00"/>
    <w:rsid w:val="00610E65"/>
    <w:rsid w:val="00635821"/>
    <w:rsid w:val="006F08C0"/>
    <w:rsid w:val="00741A98"/>
    <w:rsid w:val="00767A76"/>
    <w:rsid w:val="007D1E85"/>
    <w:rsid w:val="00860DB7"/>
    <w:rsid w:val="008743EA"/>
    <w:rsid w:val="008D2D0A"/>
    <w:rsid w:val="00964B1E"/>
    <w:rsid w:val="009E6518"/>
    <w:rsid w:val="00A01A9A"/>
    <w:rsid w:val="00A527AC"/>
    <w:rsid w:val="00AE7906"/>
    <w:rsid w:val="00AF1CB5"/>
    <w:rsid w:val="00BA5FE8"/>
    <w:rsid w:val="00BF23EE"/>
    <w:rsid w:val="00CD5827"/>
    <w:rsid w:val="00D34771"/>
    <w:rsid w:val="00E721BD"/>
    <w:rsid w:val="00FB1DDD"/>
    <w:rsid w:val="00FC0B40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1E"/>
    <w:pPr>
      <w:ind w:left="720"/>
      <w:contextualSpacing/>
    </w:pPr>
  </w:style>
  <w:style w:type="paragraph" w:styleId="a4">
    <w:name w:val="footnote text"/>
    <w:basedOn w:val="a"/>
    <w:link w:val="a5"/>
    <w:semiHidden/>
    <w:rsid w:val="005E5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E5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5E5F00"/>
    <w:rPr>
      <w:vertAlign w:val="superscript"/>
    </w:rPr>
  </w:style>
  <w:style w:type="table" w:styleId="a7">
    <w:name w:val="Table Grid"/>
    <w:basedOn w:val="a1"/>
    <w:uiPriority w:val="59"/>
    <w:rsid w:val="001238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1E"/>
    <w:pPr>
      <w:ind w:left="720"/>
      <w:contextualSpacing/>
    </w:pPr>
  </w:style>
  <w:style w:type="paragraph" w:styleId="a4">
    <w:name w:val="footnote text"/>
    <w:basedOn w:val="a"/>
    <w:link w:val="a5"/>
    <w:semiHidden/>
    <w:rsid w:val="005E5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E5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5E5F00"/>
    <w:rPr>
      <w:vertAlign w:val="superscript"/>
    </w:rPr>
  </w:style>
  <w:style w:type="table" w:styleId="a7">
    <w:name w:val="Table Grid"/>
    <w:basedOn w:val="a1"/>
    <w:uiPriority w:val="59"/>
    <w:rsid w:val="001238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3384</Words>
  <Characters>19291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2020-08-06T15:03:00Z</cp:lastPrinted>
  <dcterms:created xsi:type="dcterms:W3CDTF">2015-08-02T07:19:00Z</dcterms:created>
  <dcterms:modified xsi:type="dcterms:W3CDTF">2020-08-06T15:28:00Z</dcterms:modified>
</cp:coreProperties>
</file>