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1" w:rsidRDefault="001D0A51" w:rsidP="00034C4B">
      <w:pPr>
        <w:jc w:val="both"/>
        <w:rPr>
          <w:rFonts w:ascii="Times New Roman" w:hAnsi="Times New Roman"/>
          <w:sz w:val="28"/>
          <w:szCs w:val="28"/>
        </w:rPr>
      </w:pP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D0A51" w:rsidRPr="002708EE" w:rsidRDefault="001D0A51" w:rsidP="001D0A5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1D0A51" w:rsidRDefault="001D0A51" w:rsidP="001D0A5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1D0A51" w:rsidRPr="00D02880" w:rsidRDefault="001D0A51" w:rsidP="001D0A5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1D0A51" w:rsidRDefault="001D0A51" w:rsidP="001D0A51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0A51" w:rsidTr="001D0A51">
        <w:tc>
          <w:tcPr>
            <w:tcW w:w="3436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</w:tcPr>
          <w:p w:rsidR="001D0A51" w:rsidRDefault="001D0A51" w:rsidP="00A85E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31 августа 2019 года                                                  </w:t>
      </w:r>
      <w:r w:rsidR="00AD3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567</w:t>
      </w:r>
    </w:p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0F" w:rsidRPr="00AD340F" w:rsidRDefault="00AD340F" w:rsidP="00AD340F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образцах форм нагрудных знаков наблюдателей, </w:t>
      </w:r>
    </w:p>
    <w:p w:rsidR="00AD340F" w:rsidRPr="00AD340F" w:rsidRDefault="00AD340F" w:rsidP="00AD340F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рисутствующих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голосовании и подсчете голосов избирателей </w:t>
      </w:r>
    </w:p>
    <w:p w:rsidR="00AD340F" w:rsidRPr="00AD340F" w:rsidRDefault="00AD340F" w:rsidP="00AD340F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участковых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избирательных комиссиях </w:t>
      </w:r>
    </w:p>
    <w:p w:rsidR="00AD340F" w:rsidRPr="00AD340F" w:rsidRDefault="00AD340F" w:rsidP="00AD340F">
      <w:pPr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проведении выборов депутатов советов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</w:t>
      </w:r>
    </w:p>
    <w:p w:rsidR="00AD340F" w:rsidRPr="00AD340F" w:rsidRDefault="00AD340F" w:rsidP="00AD340F">
      <w:pPr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й </w:t>
      </w:r>
      <w:proofErr w:type="spellStart"/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AD3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AD340F" w:rsidRPr="00AD340F" w:rsidRDefault="00AD340F" w:rsidP="00AD340F">
      <w:pPr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0F" w:rsidRPr="00AD340F" w:rsidRDefault="00AD340F" w:rsidP="00AD340F">
      <w:pPr>
        <w:ind w:right="-5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AD340F" w:rsidRPr="00AD340F" w:rsidRDefault="00AD340F" w:rsidP="00AD34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340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подпунктом «ж» пункта 9 статьи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2 статьи 9 областного закона от 15 мая 2013 года № 26-оз «О системе избирательных комиссий и избирательных участках в Ленинградской области», 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с полномочиями избирательн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proofErr w:type="spell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Волъховского</w:t>
      </w:r>
      <w:proofErr w:type="spell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340F" w:rsidRPr="00AD340F" w:rsidRDefault="00AD340F" w:rsidP="00AD34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1. Установить формы нагрудных знаков наблюдателей, присутствующих при голосовании и подсчете голосов избирателей в участковых избирательных комиссиях при проведении </w:t>
      </w:r>
      <w:proofErr w:type="gram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в советов депутатов муниципальных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AD340F" w:rsidRPr="00AD340F" w:rsidRDefault="00AD340F" w:rsidP="00AD34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2. Рекомендовать зарегистрированным кандидатам, избирательным объединениям, выдвинувшим зарегистрированных кандидатов, субъектам общественного контроля, направившим наблюдателей в участковую избирательную комиссию, использовать формы нагрудных знаков наблюдателей, установленные в пункте 1 настоящего решения.</w:t>
      </w:r>
    </w:p>
    <w:p w:rsidR="00AD340F" w:rsidRPr="00AD340F" w:rsidRDefault="00AD340F" w:rsidP="00AD34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 форму направления, используемого для назначения наблюдателей при проведении </w:t>
      </w:r>
      <w:proofErr w:type="gram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советов депутатов 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муниципальных образований </w:t>
      </w:r>
      <w:proofErr w:type="spell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согласно приложению 2. </w:t>
      </w:r>
    </w:p>
    <w:p w:rsidR="00AD340F" w:rsidRPr="00AD340F" w:rsidRDefault="00AD340F" w:rsidP="00AD34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Поликарпову О.Н. </w:t>
      </w:r>
    </w:p>
    <w:p w:rsidR="00AD340F" w:rsidRDefault="00AD340F" w:rsidP="00AD340F">
      <w:pPr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 xml:space="preserve"> 003</w:t>
      </w:r>
      <w:r w:rsidRPr="00AD340F">
        <w:rPr>
          <w:rFonts w:ascii="Times New Roman" w:eastAsia="Times New Roman" w:hAnsi="Times New Roman"/>
          <w:sz w:val="28"/>
          <w:szCs w:val="28"/>
          <w:lang w:eastAsia="ru-RU"/>
        </w:rPr>
        <w:t>.iklenobl.ru</w:t>
      </w:r>
    </w:p>
    <w:p w:rsidR="00AD340F" w:rsidRDefault="00AD340F" w:rsidP="00AD340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0F" w:rsidRPr="005023E8" w:rsidRDefault="00AD340F" w:rsidP="00AD340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3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ВМР </w:t>
      </w:r>
    </w:p>
    <w:p w:rsidR="00AD340F" w:rsidRPr="005023E8" w:rsidRDefault="00AD340F" w:rsidP="00AD340F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3E8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ИКМО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023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Э.Е. Семенова</w:t>
      </w:r>
    </w:p>
    <w:p w:rsidR="00AD340F" w:rsidRPr="005023E8" w:rsidRDefault="00AD340F" w:rsidP="00AD340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0F" w:rsidRPr="005023E8" w:rsidRDefault="00AD340F" w:rsidP="00AD340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3E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ВМР </w:t>
      </w:r>
    </w:p>
    <w:p w:rsidR="00AD340F" w:rsidRPr="005023E8" w:rsidRDefault="00AD340F" w:rsidP="00AD340F">
      <w:pPr>
        <w:rPr>
          <w:sz w:val="28"/>
          <w:szCs w:val="28"/>
        </w:rPr>
      </w:pPr>
      <w:r w:rsidRPr="005023E8">
        <w:rPr>
          <w:rFonts w:ascii="Times New Roman" w:eastAsia="Times New Roman" w:hAnsi="Times New Roman"/>
          <w:sz w:val="28"/>
          <w:szCs w:val="28"/>
          <w:lang w:eastAsia="ru-RU"/>
        </w:rPr>
        <w:t>с полномочиями ИКМО                                                          О.Н. Поликарпова</w:t>
      </w:r>
      <w:r w:rsidRPr="005023E8">
        <w:rPr>
          <w:rFonts w:eastAsia="Times New Roman"/>
          <w:i/>
          <w:sz w:val="28"/>
          <w:szCs w:val="28"/>
          <w:vertAlign w:val="superscript"/>
        </w:rPr>
        <w:t xml:space="preserve">  </w:t>
      </w:r>
    </w:p>
    <w:p w:rsidR="00AD340F" w:rsidRPr="00AD340F" w:rsidRDefault="00AD340F" w:rsidP="00AD340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0F" w:rsidRDefault="00AD340F" w:rsidP="00AD340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D340F" w:rsidRPr="00AD340F" w:rsidRDefault="00AD340F" w:rsidP="00AD340F">
      <w:pPr>
        <w:jc w:val="both"/>
        <w:rPr>
          <w:rFonts w:ascii="Times New Roman" w:eastAsia="Times New Roman" w:hAnsi="Times New Roman"/>
          <w:sz w:val="28"/>
          <w:szCs w:val="28"/>
        </w:rPr>
        <w:sectPr w:rsidR="00AD340F" w:rsidRPr="00AD340F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D340F" w:rsidRPr="00AD340F" w:rsidRDefault="00AD340F" w:rsidP="00AD340F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</w:t>
      </w:r>
      <w:r w:rsidR="00E33E2D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</w:p>
    <w:p w:rsidR="00AD340F" w:rsidRPr="00AD340F" w:rsidRDefault="00AD340F" w:rsidP="00AD340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ТИК с полномочиями ИКМО (ИКМО) </w:t>
      </w:r>
    </w:p>
    <w:p w:rsidR="00AD340F" w:rsidRPr="00AD340F" w:rsidRDefault="00AD340F" w:rsidP="00AD340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04сентября 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567</w:t>
      </w: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нагрудных знаков наблюдателей, присутствующих </w:t>
      </w:r>
      <w:proofErr w:type="gramStart"/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>при</w:t>
      </w:r>
      <w:proofErr w:type="gramEnd"/>
    </w:p>
    <w:p w:rsidR="00AD340F" w:rsidRPr="00AD340F" w:rsidRDefault="00AD340F" w:rsidP="00AD340F">
      <w:pPr>
        <w:ind w:right="-5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голосовании и подсчете голосов избирателей при проведении </w:t>
      </w:r>
      <w:proofErr w:type="gramStart"/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>выборов депутатов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>совет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AD3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340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AD340F" w:rsidRPr="00AD340F" w:rsidRDefault="00AD340F" w:rsidP="00AD340F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156845</wp:posOffset>
                </wp:positionV>
                <wp:extent cx="3392805" cy="2286000"/>
                <wp:effectExtent l="11430" t="10795" r="571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0F" w:rsidRDefault="00AD340F" w:rsidP="00AD340F">
                            <w:pPr>
                              <w:pStyle w:val="3"/>
                              <w:spacing w:before="0" w:after="0"/>
                              <w:ind w:right="78"/>
                              <w:jc w:val="center"/>
                              <w:rPr>
                                <w:b w:val="0"/>
                                <w:szCs w:val="20"/>
                              </w:rPr>
                            </w:pPr>
                            <w:r w:rsidRPr="00AB41C5">
                              <w:rPr>
                                <w:b w:val="0"/>
                                <w:szCs w:val="20"/>
                              </w:rPr>
                              <w:t>Выборы депутатов совета депутатов муниципа</w:t>
                            </w:r>
                            <w:r>
                              <w:rPr>
                                <w:b w:val="0"/>
                                <w:szCs w:val="20"/>
                              </w:rPr>
                              <w:t>льного образования</w:t>
                            </w:r>
                          </w:p>
                          <w:p w:rsidR="00AD340F" w:rsidRPr="00AB41C5" w:rsidRDefault="00AD340F" w:rsidP="00AD340F">
                            <w:pPr>
                              <w:pStyle w:val="3"/>
                              <w:spacing w:before="0" w:after="0"/>
                              <w:ind w:right="79"/>
                              <w:jc w:val="center"/>
                              <w:rPr>
                                <w:b w:val="0"/>
                                <w:szCs w:val="20"/>
                              </w:rPr>
                            </w:pPr>
                            <w:r w:rsidRPr="00AB41C5">
                              <w:rPr>
                                <w:b w:val="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AD340F" w:rsidRPr="005D07C9" w:rsidRDefault="00AD340F" w:rsidP="00AD340F">
                            <w:pPr>
                              <w:pStyle w:val="3"/>
                              <w:spacing w:before="0" w:after="0"/>
                              <w:ind w:right="78"/>
                              <w:jc w:val="center"/>
                              <w:rPr>
                                <w:b w:val="0"/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  <w:p w:rsidR="00AD340F" w:rsidRPr="005D07C9" w:rsidRDefault="00AD340F" w:rsidP="00AD340F">
                            <w:pPr>
                              <w:pStyle w:val="3"/>
                              <w:spacing w:before="0" w:after="0"/>
                              <w:ind w:right="7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НАБЛЮДАТЕЛЬ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___________________________________,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AD340F" w:rsidRDefault="00AD340F" w:rsidP="00AD340F">
                            <w:pPr>
                              <w:ind w:right="78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</w:rPr>
                              <w:t xml:space="preserve"> зарегистрированным кандидатом</w:t>
                            </w:r>
                            <w:r>
                              <w:rPr>
                                <w:bCs/>
                              </w:rPr>
                              <w:t xml:space="preserve"> _________________________________________    </w:t>
                            </w:r>
                            <w:r w:rsidRPr="00AA0794">
                              <w:rPr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 зарегистрированного кандидата)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в _____________________________________________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(наименование избирательной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7.35pt;margin-top:12.35pt;width:267.1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">
                <v:textbox>
                  <w:txbxContent>
                    <w:p w:rsidR="00AD340F" w:rsidRDefault="00AD340F" w:rsidP="00AD340F">
                      <w:pPr>
                        <w:pStyle w:val="3"/>
                        <w:spacing w:before="0" w:after="0"/>
                        <w:ind w:right="78"/>
                        <w:jc w:val="center"/>
                        <w:rPr>
                          <w:b w:val="0"/>
                          <w:szCs w:val="20"/>
                        </w:rPr>
                      </w:pPr>
                      <w:r w:rsidRPr="00AB41C5">
                        <w:rPr>
                          <w:b w:val="0"/>
                          <w:szCs w:val="20"/>
                        </w:rPr>
                        <w:t>Выборы депутатов совета депутатов муниципа</w:t>
                      </w:r>
                      <w:r>
                        <w:rPr>
                          <w:b w:val="0"/>
                          <w:szCs w:val="20"/>
                        </w:rPr>
                        <w:t>льного образования</w:t>
                      </w:r>
                    </w:p>
                    <w:p w:rsidR="00AD340F" w:rsidRPr="00AB41C5" w:rsidRDefault="00AD340F" w:rsidP="00AD340F">
                      <w:pPr>
                        <w:pStyle w:val="3"/>
                        <w:spacing w:before="0" w:after="0"/>
                        <w:ind w:right="79"/>
                        <w:jc w:val="center"/>
                        <w:rPr>
                          <w:b w:val="0"/>
                          <w:szCs w:val="20"/>
                        </w:rPr>
                      </w:pPr>
                      <w:r w:rsidRPr="00AB41C5">
                        <w:rPr>
                          <w:b w:val="0"/>
                          <w:szCs w:val="20"/>
                        </w:rPr>
                        <w:t>______________________________________</w:t>
                      </w:r>
                    </w:p>
                    <w:p w:rsidR="00AD340F" w:rsidRPr="005D07C9" w:rsidRDefault="00AD340F" w:rsidP="00AD340F">
                      <w:pPr>
                        <w:pStyle w:val="3"/>
                        <w:spacing w:before="0" w:after="0"/>
                        <w:ind w:right="78"/>
                        <w:jc w:val="center"/>
                        <w:rPr>
                          <w:b w:val="0"/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b w:val="0"/>
                          <w:i/>
                          <w:sz w:val="24"/>
                          <w:vertAlign w:val="superscript"/>
                        </w:rPr>
                        <w:t>(наименование муниципального образования)</w:t>
                      </w:r>
                    </w:p>
                    <w:p w:rsidR="00AD340F" w:rsidRPr="005D07C9" w:rsidRDefault="00AD340F" w:rsidP="00AD340F">
                      <w:pPr>
                        <w:pStyle w:val="3"/>
                        <w:spacing w:before="0" w:after="0"/>
                        <w:ind w:right="78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НАБЛЮДАТЕЛЬ</w:t>
                      </w:r>
                    </w:p>
                    <w:p w:rsidR="00AD340F" w:rsidRDefault="00AD340F" w:rsidP="00AD340F">
                      <w:pPr>
                        <w:ind w:right="78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___________________________________,</w:t>
                      </w:r>
                    </w:p>
                    <w:p w:rsidR="00AD340F" w:rsidRDefault="00AD340F" w:rsidP="00AD340F">
                      <w:pPr>
                        <w:ind w:right="78"/>
                        <w:rPr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AD340F" w:rsidRDefault="00AD340F" w:rsidP="00AD340F">
                      <w:pPr>
                        <w:ind w:right="78"/>
                        <w:rPr>
                          <w:bCs/>
                          <w:sz w:val="18"/>
                        </w:rPr>
                      </w:pPr>
                    </w:p>
                    <w:p w:rsidR="00AD340F" w:rsidRDefault="00AD340F" w:rsidP="00AD340F">
                      <w:pPr>
                        <w:ind w:right="78"/>
                        <w:rPr>
                          <w:bCs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bCs/>
                          <w:sz w:val="20"/>
                        </w:rPr>
                        <w:t>направлен</w:t>
                      </w:r>
                      <w:proofErr w:type="gramEnd"/>
                      <w:r>
                        <w:rPr>
                          <w:bCs/>
                          <w:sz w:val="20"/>
                        </w:rPr>
                        <w:t xml:space="preserve"> зарегистрированным кандидатом</w:t>
                      </w:r>
                      <w:r>
                        <w:rPr>
                          <w:bCs/>
                        </w:rPr>
                        <w:t xml:space="preserve"> _________________________________________    </w:t>
                      </w:r>
                      <w:r w:rsidRPr="00AA0794">
                        <w:rPr>
                          <w:bCs/>
                          <w:i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bCs/>
                          <w:i/>
                          <w:iCs/>
                          <w:sz w:val="18"/>
                        </w:rPr>
                        <w:t>ф.и.о.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sz w:val="18"/>
                        </w:rPr>
                        <w:t xml:space="preserve"> зарегистрированного кандидата)</w:t>
                      </w:r>
                    </w:p>
                    <w:p w:rsidR="00AD340F" w:rsidRDefault="00AD340F" w:rsidP="00AD340F">
                      <w:pPr>
                        <w:ind w:right="78"/>
                        <w:rPr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в _____________________________________________</w:t>
                      </w:r>
                    </w:p>
                    <w:p w:rsidR="00AD340F" w:rsidRDefault="00AD340F" w:rsidP="00AD340F">
                      <w:pPr>
                        <w:ind w:right="78"/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(наименование избирательной комиссии)</w:t>
                      </w:r>
                    </w:p>
                  </w:txbxContent>
                </v:textbox>
              </v:shape>
            </w:pict>
          </mc:Fallback>
        </mc:AlternateContent>
      </w: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D340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</w:t>
      </w:r>
    </w:p>
    <w:p w:rsidR="00AD340F" w:rsidRPr="00AD340F" w:rsidRDefault="00AD340F" w:rsidP="00AD340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D340F" w:rsidRPr="00AD340F" w:rsidRDefault="00AD340F" w:rsidP="00AD340F">
      <w:pPr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-1270</wp:posOffset>
                </wp:positionV>
                <wp:extent cx="3392805" cy="2286000"/>
                <wp:effectExtent l="11430" t="12700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0F" w:rsidRDefault="00AD340F" w:rsidP="00AD340F">
                            <w:pPr>
                              <w:pStyle w:val="3"/>
                              <w:spacing w:before="0" w:after="0"/>
                              <w:ind w:right="-63"/>
                              <w:jc w:val="center"/>
                              <w:rPr>
                                <w:b w:val="0"/>
                                <w:szCs w:val="20"/>
                              </w:rPr>
                            </w:pPr>
                            <w:r w:rsidRPr="00AB41C5">
                              <w:rPr>
                                <w:b w:val="0"/>
                                <w:szCs w:val="20"/>
                              </w:rPr>
                              <w:t>Выборы депутатов совета депутатов муниципального образования</w:t>
                            </w:r>
                          </w:p>
                          <w:p w:rsidR="00AD340F" w:rsidRPr="00AB41C5" w:rsidRDefault="00AD340F" w:rsidP="00AD340F">
                            <w:pPr>
                              <w:pStyle w:val="3"/>
                              <w:spacing w:before="0" w:after="0"/>
                              <w:ind w:right="-62"/>
                              <w:jc w:val="center"/>
                              <w:rPr>
                                <w:b w:val="0"/>
                                <w:szCs w:val="20"/>
                              </w:rPr>
                            </w:pPr>
                            <w:r w:rsidRPr="00AB41C5">
                              <w:rPr>
                                <w:b w:val="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AD340F" w:rsidRPr="005D07C9" w:rsidRDefault="00AD340F" w:rsidP="00AD340F">
                            <w:pPr>
                              <w:pStyle w:val="3"/>
                              <w:spacing w:before="0" w:after="0"/>
                              <w:ind w:right="-63"/>
                              <w:jc w:val="center"/>
                              <w:rPr>
                                <w:b w:val="0"/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/>
                              </w:rPr>
                            </w:pPr>
                            <w:r w:rsidRPr="0092731C">
                              <w:rPr>
                                <w:b/>
                              </w:rPr>
                              <w:t>НАБЛЮДАТЕЛЬ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________________________________________,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</w:rPr>
                              <w:t xml:space="preserve">  избирательным объединением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_________________________________________    </w:t>
                            </w:r>
                            <w:r w:rsidRPr="00AA0794">
                              <w:rPr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наименование избирательного объединения)</w:t>
                            </w:r>
                            <w:r w:rsidRPr="00304D78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в _____________________________________________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(наименование избирательной комиссии)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27.35pt;margin-top:-.1pt;width:267.1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">
                <v:textbox>
                  <w:txbxContent>
                    <w:p w:rsidR="00AD340F" w:rsidRDefault="00AD340F" w:rsidP="00AD340F">
                      <w:pPr>
                        <w:pStyle w:val="3"/>
                        <w:spacing w:before="0" w:after="0"/>
                        <w:ind w:right="-63"/>
                        <w:jc w:val="center"/>
                        <w:rPr>
                          <w:b w:val="0"/>
                          <w:szCs w:val="20"/>
                        </w:rPr>
                      </w:pPr>
                      <w:r w:rsidRPr="00AB41C5">
                        <w:rPr>
                          <w:b w:val="0"/>
                          <w:szCs w:val="20"/>
                        </w:rPr>
                        <w:t>Выборы депутатов совета депутатов муниципального образования</w:t>
                      </w:r>
                    </w:p>
                    <w:p w:rsidR="00AD340F" w:rsidRPr="00AB41C5" w:rsidRDefault="00AD340F" w:rsidP="00AD340F">
                      <w:pPr>
                        <w:pStyle w:val="3"/>
                        <w:spacing w:before="0" w:after="0"/>
                        <w:ind w:right="-62"/>
                        <w:jc w:val="center"/>
                        <w:rPr>
                          <w:b w:val="0"/>
                          <w:szCs w:val="20"/>
                        </w:rPr>
                      </w:pPr>
                      <w:r w:rsidRPr="00AB41C5">
                        <w:rPr>
                          <w:b w:val="0"/>
                          <w:szCs w:val="20"/>
                        </w:rPr>
                        <w:t xml:space="preserve"> ______________________________________</w:t>
                      </w:r>
                    </w:p>
                    <w:p w:rsidR="00AD340F" w:rsidRPr="005D07C9" w:rsidRDefault="00AD340F" w:rsidP="00AD340F">
                      <w:pPr>
                        <w:pStyle w:val="3"/>
                        <w:spacing w:before="0" w:after="0"/>
                        <w:ind w:right="-63"/>
                        <w:jc w:val="center"/>
                        <w:rPr>
                          <w:b w:val="0"/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b w:val="0"/>
                          <w:i/>
                          <w:sz w:val="24"/>
                          <w:vertAlign w:val="superscript"/>
                        </w:rPr>
                        <w:t>(наименование муниципального образования)</w:t>
                      </w:r>
                    </w:p>
                    <w:p w:rsidR="00AD340F" w:rsidRDefault="00AD340F" w:rsidP="00AD340F">
                      <w:pPr>
                        <w:ind w:right="-63"/>
                        <w:rPr>
                          <w:b/>
                        </w:rPr>
                      </w:pPr>
                      <w:r w:rsidRPr="0092731C">
                        <w:rPr>
                          <w:b/>
                        </w:rPr>
                        <w:t>НАБЛЮДАТЕЛЬ</w:t>
                      </w:r>
                    </w:p>
                    <w:p w:rsidR="00AD340F" w:rsidRDefault="00AD340F" w:rsidP="00AD340F">
                      <w:pPr>
                        <w:ind w:right="-63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________________________________________,</w:t>
                      </w:r>
                    </w:p>
                    <w:p w:rsidR="00AD340F" w:rsidRDefault="00AD340F" w:rsidP="00AD340F">
                      <w:pPr>
                        <w:ind w:right="-63"/>
                        <w:rPr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AD340F" w:rsidRDefault="00AD340F" w:rsidP="00AD340F">
                      <w:pPr>
                        <w:ind w:right="-63"/>
                        <w:rPr>
                          <w:bCs/>
                          <w:sz w:val="20"/>
                        </w:rPr>
                      </w:pPr>
                    </w:p>
                    <w:p w:rsidR="00AD340F" w:rsidRDefault="00AD340F" w:rsidP="00AD340F">
                      <w:pPr>
                        <w:ind w:right="-63"/>
                        <w:rPr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bCs/>
                          <w:sz w:val="20"/>
                        </w:rPr>
                        <w:t>направлен</w:t>
                      </w:r>
                      <w:proofErr w:type="gramEnd"/>
                      <w:r>
                        <w:rPr>
                          <w:bCs/>
                          <w:sz w:val="20"/>
                        </w:rPr>
                        <w:t xml:space="preserve">  избирательным объединением</w:t>
                      </w:r>
                    </w:p>
                    <w:p w:rsidR="00AD340F" w:rsidRDefault="00AD340F" w:rsidP="00AD340F">
                      <w:pPr>
                        <w:ind w:right="78"/>
                        <w:rPr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Cs/>
                        </w:rPr>
                        <w:t xml:space="preserve">_________________________________________    </w:t>
                      </w:r>
                      <w:r w:rsidRPr="00AA0794">
                        <w:rPr>
                          <w:bCs/>
                          <w:i/>
                          <w:sz w:val="18"/>
                        </w:rPr>
                        <w:t>(</w:t>
                      </w:r>
                      <w:r>
                        <w:rPr>
                          <w:bCs/>
                          <w:i/>
                          <w:iCs/>
                          <w:sz w:val="18"/>
                        </w:rPr>
                        <w:t>наименование избирательного объединения)</w:t>
                      </w:r>
                      <w:r w:rsidRPr="00304D78">
                        <w:rPr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:rsidR="00AD340F" w:rsidRDefault="00AD340F" w:rsidP="00AD340F">
                      <w:pPr>
                        <w:ind w:right="78"/>
                        <w:rPr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в _____________________________________________</w:t>
                      </w:r>
                    </w:p>
                    <w:p w:rsidR="00AD340F" w:rsidRDefault="00AD340F" w:rsidP="00AD340F">
                      <w:pPr>
                        <w:ind w:right="78"/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(наименование избирательной комиссии)</w:t>
                      </w:r>
                    </w:p>
                    <w:p w:rsidR="00AD340F" w:rsidRDefault="00AD340F" w:rsidP="00AD340F">
                      <w:pPr>
                        <w:ind w:right="-63"/>
                      </w:pPr>
                    </w:p>
                  </w:txbxContent>
                </v:textbox>
              </v:shape>
            </w:pict>
          </mc:Fallback>
        </mc:AlternateContent>
      </w: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109855</wp:posOffset>
                </wp:positionV>
                <wp:extent cx="3392805" cy="2286000"/>
                <wp:effectExtent l="11430" t="5715" r="571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0F" w:rsidRDefault="00AD340F" w:rsidP="00AD340F">
                            <w:pPr>
                              <w:pStyle w:val="3"/>
                              <w:spacing w:before="0" w:after="0"/>
                              <w:ind w:right="-63"/>
                              <w:jc w:val="center"/>
                              <w:rPr>
                                <w:b w:val="0"/>
                                <w:szCs w:val="20"/>
                              </w:rPr>
                            </w:pPr>
                            <w:r w:rsidRPr="00AB41C5">
                              <w:rPr>
                                <w:b w:val="0"/>
                                <w:szCs w:val="20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</w:p>
                          <w:p w:rsidR="00AD340F" w:rsidRPr="00AB41C5" w:rsidRDefault="00AD340F" w:rsidP="00AD340F">
                            <w:pPr>
                              <w:pStyle w:val="3"/>
                              <w:spacing w:before="0" w:after="0"/>
                              <w:ind w:right="-62"/>
                              <w:jc w:val="center"/>
                              <w:rPr>
                                <w:b w:val="0"/>
                                <w:szCs w:val="20"/>
                              </w:rPr>
                            </w:pPr>
                            <w:r w:rsidRPr="00AB41C5">
                              <w:rPr>
                                <w:b w:val="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AD340F" w:rsidRPr="005D07C9" w:rsidRDefault="00AD340F" w:rsidP="00AD340F">
                            <w:pPr>
                              <w:pStyle w:val="3"/>
                              <w:spacing w:before="0" w:after="0"/>
                              <w:ind w:right="-62"/>
                              <w:jc w:val="center"/>
                              <w:rPr>
                                <w:b w:val="0"/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/>
                              </w:rPr>
                            </w:pPr>
                            <w:r w:rsidRPr="0092731C">
                              <w:rPr>
                                <w:b/>
                              </w:rPr>
                              <w:t>НАБЛЮДАТЕЛЬ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________________________________________,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AD340F" w:rsidRDefault="00AD340F" w:rsidP="00AD340F">
                            <w:pPr>
                              <w:ind w:right="-63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_________________________________________    </w:t>
                            </w:r>
                            <w:r w:rsidRPr="001D31F9">
                              <w:rPr>
                                <w:bCs/>
                                <w:i/>
                                <w:sz w:val="18"/>
                              </w:rPr>
                              <w:t>(наименование субъекта общественного контроля)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в _____________________________________________</w:t>
                            </w:r>
                          </w:p>
                          <w:p w:rsidR="00AD340F" w:rsidRDefault="00AD340F" w:rsidP="00AD340F">
                            <w:pPr>
                              <w:ind w:right="78"/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(наименование избирательной комиссии)</w:t>
                            </w:r>
                          </w:p>
                          <w:p w:rsidR="00AD340F" w:rsidRDefault="00AD340F" w:rsidP="00AD340F">
                            <w:pPr>
                              <w:ind w:right="-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27.35pt;margin-top:8.65pt;width:267.1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">
                <v:textbox>
                  <w:txbxContent>
                    <w:p w:rsidR="00AD340F" w:rsidRDefault="00AD340F" w:rsidP="00AD340F">
                      <w:pPr>
                        <w:pStyle w:val="3"/>
                        <w:spacing w:before="0" w:after="0"/>
                        <w:ind w:right="-63"/>
                        <w:jc w:val="center"/>
                        <w:rPr>
                          <w:b w:val="0"/>
                          <w:szCs w:val="20"/>
                        </w:rPr>
                      </w:pPr>
                      <w:r w:rsidRPr="00AB41C5">
                        <w:rPr>
                          <w:b w:val="0"/>
                          <w:szCs w:val="20"/>
                        </w:rPr>
                        <w:t xml:space="preserve">Выборы депутатов совета депутатов муниципального образования </w:t>
                      </w:r>
                    </w:p>
                    <w:p w:rsidR="00AD340F" w:rsidRPr="00AB41C5" w:rsidRDefault="00AD340F" w:rsidP="00AD340F">
                      <w:pPr>
                        <w:pStyle w:val="3"/>
                        <w:spacing w:before="0" w:after="0"/>
                        <w:ind w:right="-62"/>
                        <w:jc w:val="center"/>
                        <w:rPr>
                          <w:b w:val="0"/>
                          <w:szCs w:val="20"/>
                        </w:rPr>
                      </w:pPr>
                      <w:r w:rsidRPr="00AB41C5">
                        <w:rPr>
                          <w:b w:val="0"/>
                          <w:szCs w:val="20"/>
                        </w:rPr>
                        <w:t>______________________________________</w:t>
                      </w:r>
                    </w:p>
                    <w:p w:rsidR="00AD340F" w:rsidRPr="005D07C9" w:rsidRDefault="00AD340F" w:rsidP="00AD340F">
                      <w:pPr>
                        <w:pStyle w:val="3"/>
                        <w:spacing w:before="0" w:after="0"/>
                        <w:ind w:right="-62"/>
                        <w:jc w:val="center"/>
                        <w:rPr>
                          <w:b w:val="0"/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b w:val="0"/>
                          <w:i/>
                          <w:sz w:val="24"/>
                          <w:vertAlign w:val="superscript"/>
                        </w:rPr>
                        <w:t>(наименование муниципального образования)</w:t>
                      </w:r>
                    </w:p>
                    <w:p w:rsidR="00AD340F" w:rsidRDefault="00AD340F" w:rsidP="00AD340F">
                      <w:pPr>
                        <w:ind w:right="-63"/>
                        <w:rPr>
                          <w:b/>
                        </w:rPr>
                      </w:pPr>
                      <w:r w:rsidRPr="0092731C">
                        <w:rPr>
                          <w:b/>
                        </w:rPr>
                        <w:t>НАБЛЮДАТЕЛЬ</w:t>
                      </w:r>
                    </w:p>
                    <w:p w:rsidR="00AD340F" w:rsidRDefault="00AD340F" w:rsidP="00AD340F">
                      <w:pPr>
                        <w:ind w:right="-63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________________________________________,</w:t>
                      </w:r>
                    </w:p>
                    <w:p w:rsidR="00AD340F" w:rsidRDefault="00AD340F" w:rsidP="00AD340F">
                      <w:pPr>
                        <w:ind w:right="-63"/>
                        <w:rPr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AD340F" w:rsidRDefault="00AD340F" w:rsidP="00AD340F">
                      <w:pPr>
                        <w:ind w:right="-63"/>
                        <w:rPr>
                          <w:bCs/>
                          <w:sz w:val="20"/>
                        </w:rPr>
                      </w:pPr>
                    </w:p>
                    <w:p w:rsidR="00AD340F" w:rsidRDefault="00AD340F" w:rsidP="00AD340F">
                      <w:pPr>
                        <w:ind w:right="-63"/>
                        <w:rPr>
                          <w:bCs/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bCs/>
                          <w:sz w:val="20"/>
                        </w:rPr>
                        <w:t>направлен</w:t>
                      </w:r>
                      <w:proofErr w:type="gramEnd"/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_________________________________________    </w:t>
                      </w:r>
                      <w:r w:rsidRPr="001D31F9">
                        <w:rPr>
                          <w:bCs/>
                          <w:i/>
                          <w:sz w:val="18"/>
                        </w:rPr>
                        <w:t>(наименование субъекта общественного контроля)</w:t>
                      </w:r>
                    </w:p>
                    <w:p w:rsidR="00AD340F" w:rsidRDefault="00AD340F" w:rsidP="00AD340F">
                      <w:pPr>
                        <w:ind w:right="78"/>
                        <w:rPr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в _____________________________________________</w:t>
                      </w:r>
                    </w:p>
                    <w:p w:rsidR="00AD340F" w:rsidRDefault="00AD340F" w:rsidP="00AD340F">
                      <w:pPr>
                        <w:ind w:right="78"/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(наименование избирательной комиссии)</w:t>
                      </w:r>
                    </w:p>
                    <w:p w:rsidR="00AD340F" w:rsidRDefault="00AD340F" w:rsidP="00AD340F">
                      <w:pPr>
                        <w:ind w:right="-63"/>
                      </w:pPr>
                    </w:p>
                  </w:txbxContent>
                </v:textbox>
              </v:shape>
            </w:pict>
          </mc:Fallback>
        </mc:AlternateContent>
      </w: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AD340F" w:rsidRPr="00AD340F" w:rsidRDefault="00AD340F" w:rsidP="00AD340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AD34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Примечание:</w:t>
      </w:r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документом, удостоверяющим личность (он не должен иметь номера, печати, подписи и т.п.). </w:t>
      </w:r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 наблюдателя.</w:t>
      </w:r>
    </w:p>
    <w:p w:rsidR="00AD340F" w:rsidRPr="00AD340F" w:rsidRDefault="00AD340F" w:rsidP="00AD3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нагрудном знаке наблюдателя указывается 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зарегистрированного кандидата в депутаты </w:t>
      </w:r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наименование избирательного объединения, выдвинувшего зарегистрированного кандидата, 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субъекта общественного контроля, указанного в </w:t>
      </w:r>
      <w:hyperlink r:id="rId8" w:history="1">
        <w:r w:rsidRPr="00AD340F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</w:t>
        </w:r>
      </w:hyperlink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Pr="00AD340F">
          <w:rPr>
            <w:rFonts w:ascii="Times New Roman" w:eastAsia="Times New Roman" w:hAnsi="Times New Roman"/>
            <w:sz w:val="24"/>
            <w:szCs w:val="24"/>
            <w:lang w:eastAsia="ru-RU"/>
          </w:rPr>
          <w:t>2 части 1 статьи 9</w:t>
        </w:r>
      </w:hyperlink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основах общественного контроля в Российской Федерации» (Общественная палата Российской Федерации, общественная палата Ленинградской области), </w:t>
      </w:r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направивших наблюдателя в избирательную комиссию, а также наименование избирательной комиссии</w:t>
      </w:r>
      <w:proofErr w:type="gramEnd"/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>, куда направлен наблюдатель.</w:t>
      </w:r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на карточку может наноситься машинописным, рукописным или комбинированным способом. </w:t>
      </w:r>
      <w:proofErr w:type="gramStart"/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>При наборе машинописным способом слово «Наблюдатель», фамилия обладателя нагрудного знака, полное или сокращенное наименование избирательного объединения, наименование субъекта общественного контроля, фамилия имя, отчество зарегистрированного кандидата (назначивших)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рукописным способом рекомендуется писать текст разборчиво 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использованием синих или черных чернил. </w:t>
      </w:r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>Нагрудный знак не должен содержать признаков агитации, в том числе, призывов, слоганов, номера кандидата в избирательном бюллетене, изображений кандидата, эмблем и символов избирательных объединений, в том числе цветовой гаммы.</w:t>
      </w:r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>Нагрудный знак оснащается приспособлением для ношения его на груди (булавка, прищепка, липучка, шнур или лента).</w:t>
      </w:r>
    </w:p>
    <w:p w:rsidR="00AD340F" w:rsidRPr="00AD340F" w:rsidRDefault="00AD340F" w:rsidP="00AD340F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Нагрудный знак изготавливается субъектом, направившим наблюдателя, за свой счет и своими силами. </w:t>
      </w:r>
    </w:p>
    <w:p w:rsidR="00AD340F" w:rsidRPr="00AD340F" w:rsidRDefault="00AD340F" w:rsidP="00AD340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0F" w:rsidRPr="00AD340F" w:rsidRDefault="00AD340F" w:rsidP="00AD340F">
      <w:pPr>
        <w:widowControl w:val="0"/>
        <w:autoSpaceDE w:val="0"/>
        <w:autoSpaceDN w:val="0"/>
        <w:ind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Федерации», частью 6 статьи 30 областного закона «О системе избирательных комиссий и избирательных участках в Ленинградской области»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кандидатов, субъектом общественного контроля.</w:t>
      </w:r>
      <w:proofErr w:type="gramEnd"/>
    </w:p>
    <w:p w:rsidR="00AD340F" w:rsidRPr="00AD340F" w:rsidRDefault="00AD340F" w:rsidP="00AD340F">
      <w:pPr>
        <w:widowControl w:val="0"/>
        <w:autoSpaceDE w:val="0"/>
        <w:autoSpaceDN w:val="0"/>
        <w:ind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пунктом 7 статьи 29 Федерального закона</w:t>
      </w:r>
      <w:proofErr w:type="gramEnd"/>
      <w:r w:rsidRPr="00AD34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AD340F" w:rsidRDefault="00AD340F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2D" w:rsidRDefault="00E33E2D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2D" w:rsidRDefault="00E33E2D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2D" w:rsidRDefault="00E33E2D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2D" w:rsidRDefault="00E33E2D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2D" w:rsidRPr="00E33E2D" w:rsidRDefault="00E33E2D" w:rsidP="00E33E2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2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33E2D" w:rsidRPr="00AD340F" w:rsidRDefault="00E33E2D" w:rsidP="00E33E2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решению ТИК с полномочиями ИКМО (ИКМО) </w:t>
      </w:r>
    </w:p>
    <w:p w:rsidR="00E33E2D" w:rsidRDefault="00E33E2D" w:rsidP="00E33E2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04сентября 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D3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567</w:t>
      </w:r>
    </w:p>
    <w:p w:rsidR="00E33E2D" w:rsidRPr="00E33E2D" w:rsidRDefault="00E33E2D" w:rsidP="00E33E2D">
      <w:pPr>
        <w:ind w:left="439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В ___________________________________</w:t>
      </w:r>
    </w:p>
    <w:p w:rsidR="00E33E2D" w:rsidRPr="00E33E2D" w:rsidRDefault="00E33E2D" w:rsidP="00E33E2D">
      <w:pPr>
        <w:ind w:left="4395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33E2D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избирательной комиссии;</w:t>
      </w:r>
    </w:p>
    <w:p w:rsidR="00E33E2D" w:rsidRPr="00E33E2D" w:rsidRDefault="00E33E2D" w:rsidP="00E33E2D">
      <w:pPr>
        <w:ind w:left="439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</w:t>
      </w:r>
    </w:p>
    <w:p w:rsidR="00E33E2D" w:rsidRPr="00E33E2D" w:rsidRDefault="00E33E2D" w:rsidP="00E33E2D">
      <w:pPr>
        <w:ind w:left="4395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33E2D">
        <w:rPr>
          <w:rFonts w:ascii="Times New Roman" w:eastAsia="Times New Roman" w:hAnsi="Times New Roman"/>
          <w:bCs/>
          <w:sz w:val="20"/>
          <w:szCs w:val="20"/>
          <w:lang w:eastAsia="ru-RU"/>
        </w:rPr>
        <w:t>для участковой избирательной комиссии - также номер избирательного участка</w:t>
      </w:r>
    </w:p>
    <w:p w:rsidR="00E33E2D" w:rsidRPr="00E33E2D" w:rsidRDefault="00E33E2D" w:rsidP="00E33E2D">
      <w:pPr>
        <w:ind w:left="439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от _________________________________</w:t>
      </w:r>
    </w:p>
    <w:p w:rsidR="00E33E2D" w:rsidRPr="00E33E2D" w:rsidRDefault="00E33E2D" w:rsidP="00E33E2D">
      <w:pPr>
        <w:ind w:left="4395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33E2D">
        <w:rPr>
          <w:rFonts w:ascii="Times New Roman" w:eastAsia="Times New Roman" w:hAnsi="Times New Roman"/>
          <w:bCs/>
          <w:sz w:val="20"/>
          <w:szCs w:val="20"/>
          <w:lang w:eastAsia="ru-RU"/>
        </w:rPr>
        <w:t>субъект, назначивший наблюдателя</w:t>
      </w:r>
    </w:p>
    <w:p w:rsidR="00E33E2D" w:rsidRPr="00E33E2D" w:rsidRDefault="00E33E2D" w:rsidP="00E33E2D">
      <w:pPr>
        <w:ind w:left="439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</w:t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3E2D" w:rsidRPr="00E33E2D" w:rsidRDefault="00E33E2D" w:rsidP="00E33E2D">
      <w:pPr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НАПРАВЛЕНИЕ</w:t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3E2D" w:rsidRPr="00E33E2D" w:rsidRDefault="00E33E2D" w:rsidP="00E33E2D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соответствии со статьей 30 областного закона от 15 мая 2013 года №26-оз </w:t>
      </w: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br/>
        <w:t>«О системе избирательных комиссий и избирательных участках в Ленинградской области» направляется наблюдателем</w:t>
      </w:r>
    </w:p>
    <w:p w:rsidR="00E33E2D" w:rsidRPr="00E33E2D" w:rsidRDefault="00E33E2D" w:rsidP="00E33E2D">
      <w:pPr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__________________________________________________________________</w:t>
      </w:r>
    </w:p>
    <w:p w:rsidR="00E33E2D" w:rsidRPr="00E33E2D" w:rsidRDefault="00E33E2D" w:rsidP="00E33E2D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фамилия, имя, отчество</w:t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проживающи</w:t>
      </w:r>
      <w:proofErr w:type="gramStart"/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й(</w:t>
      </w:r>
      <w:proofErr w:type="spellStart"/>
      <w:proofErr w:type="gramEnd"/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ая</w:t>
      </w:r>
      <w:proofErr w:type="spellEnd"/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) по адресу: _______________________________________</w:t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________________________________________________________________,</w:t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контактный телефон: ____________________________________________.</w:t>
      </w:r>
    </w:p>
    <w:p w:rsidR="00E33E2D" w:rsidRPr="00E33E2D" w:rsidRDefault="00E33E2D" w:rsidP="00E33E2D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Ограничения, предусмотренные частью 6 статьи 30 областного закона от 15 мая 2013 года № 26-оз «О системе избирательных комиссий и избирательных участках </w:t>
      </w: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br/>
        <w:t>в Ленинградской области», в отношении  указанного наблюдателя отсутствуют.</w:t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  _____________  __________________________</w:t>
      </w:r>
    </w:p>
    <w:p w:rsidR="00E33E2D" w:rsidRPr="00E33E2D" w:rsidRDefault="00E33E2D" w:rsidP="00E33E2D">
      <w:pPr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(уполномоченное лицо)               (подпись)              (инициалы, фамилия)</w:t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МП</w:t>
      </w:r>
      <w:r w:rsidRPr="00E33E2D">
        <w:rPr>
          <w:rFonts w:ascii="Times New Roman" w:eastAsia="Times New Roman" w:hAnsi="Times New Roman"/>
          <w:bCs/>
          <w:sz w:val="28"/>
          <w:szCs w:val="24"/>
          <w:vertAlign w:val="superscript"/>
          <w:lang w:eastAsia="ru-RU"/>
        </w:rPr>
        <w:endnoteReference w:id="1"/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33E2D">
        <w:rPr>
          <w:rFonts w:ascii="Times New Roman" w:eastAsia="Times New Roman" w:hAnsi="Times New Roman"/>
          <w:bCs/>
          <w:sz w:val="28"/>
          <w:szCs w:val="24"/>
          <w:lang w:eastAsia="ru-RU"/>
        </w:rPr>
        <w:t>Примечание. Направление действительно при предъявлении паспорта или документа, заменяющего паспорт гражданина.</w:t>
      </w: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3E2D" w:rsidRPr="00E33E2D" w:rsidRDefault="00E33E2D" w:rsidP="00E33E2D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3E2D" w:rsidRDefault="00E33E2D" w:rsidP="00E33E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33E2D" w:rsidRPr="001D0A51" w:rsidRDefault="00E33E2D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33E2D" w:rsidRPr="001D0A51" w:rsidSect="00AD34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3A" w:rsidRDefault="0051443A" w:rsidP="00E33E2D">
      <w:r>
        <w:separator/>
      </w:r>
    </w:p>
  </w:endnote>
  <w:endnote w:type="continuationSeparator" w:id="0">
    <w:p w:rsidR="0051443A" w:rsidRDefault="0051443A" w:rsidP="00E33E2D">
      <w:r>
        <w:continuationSeparator/>
      </w:r>
    </w:p>
  </w:endnote>
  <w:endnote w:id="1">
    <w:p w:rsidR="00E33E2D" w:rsidRDefault="00E33E2D" w:rsidP="00E33E2D">
      <w:pPr>
        <w:pStyle w:val="a6"/>
      </w:pPr>
      <w:r>
        <w:rPr>
          <w:rStyle w:val="a8"/>
        </w:rPr>
        <w:endnoteRef/>
      </w:r>
      <w:r>
        <w:t xml:space="preserve"> В</w:t>
      </w:r>
      <w:r w:rsidRPr="005F7719">
        <w:t xml:space="preserve"> случае направления наблюдателя кандидатом, его доверенным лицом, проставление печати не требуются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3A" w:rsidRDefault="0051443A" w:rsidP="00E33E2D">
      <w:r>
        <w:separator/>
      </w:r>
    </w:p>
  </w:footnote>
  <w:footnote w:type="continuationSeparator" w:id="0">
    <w:p w:rsidR="0051443A" w:rsidRDefault="0051443A" w:rsidP="00E3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9"/>
    <w:rsid w:val="00034C4B"/>
    <w:rsid w:val="001D0A51"/>
    <w:rsid w:val="0020279B"/>
    <w:rsid w:val="002807BF"/>
    <w:rsid w:val="00353175"/>
    <w:rsid w:val="003B3D65"/>
    <w:rsid w:val="003B5C8A"/>
    <w:rsid w:val="003E220B"/>
    <w:rsid w:val="00491F8F"/>
    <w:rsid w:val="0051443A"/>
    <w:rsid w:val="00682E99"/>
    <w:rsid w:val="008408A7"/>
    <w:rsid w:val="00890863"/>
    <w:rsid w:val="00A464D1"/>
    <w:rsid w:val="00AD340F"/>
    <w:rsid w:val="00B2607D"/>
    <w:rsid w:val="00C84FD4"/>
    <w:rsid w:val="00C87A3D"/>
    <w:rsid w:val="00DD0A52"/>
    <w:rsid w:val="00E22888"/>
    <w:rsid w:val="00E33E2D"/>
    <w:rsid w:val="00E52FD8"/>
    <w:rsid w:val="00E624F5"/>
    <w:rsid w:val="00F36754"/>
    <w:rsid w:val="00F50FEF"/>
    <w:rsid w:val="00F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40F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D34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33E2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33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unhideWhenUsed/>
    <w:rsid w:val="00E33E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40F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D34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33E2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33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unhideWhenUsed/>
    <w:rsid w:val="00E33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FFE62900C53423F11B2CB2CC8643718B0C7F36A135F3BCA8FB3266D09392194C0345C0E00FEE47A90F352D02F6963E7BF58FFAD07D66A38z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3FFE62900C53423F11B2CB2CC8643718B0C7F36A135F3BCA8FB3266D09392194C0345C0E00FEE47990F352D02F6963E7BF58FFAD07D66A38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2018-02-21T06:57:00Z</cp:lastPrinted>
  <dcterms:created xsi:type="dcterms:W3CDTF">2015-09-11T18:42:00Z</dcterms:created>
  <dcterms:modified xsi:type="dcterms:W3CDTF">2019-09-04T09:50:00Z</dcterms:modified>
</cp:coreProperties>
</file>