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F3" w:rsidRPr="00D14AF3" w:rsidRDefault="00D14AF3" w:rsidP="00D14AF3">
      <w:pPr>
        <w:jc w:val="right"/>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 xml:space="preserve">Приложение </w:t>
      </w:r>
    </w:p>
    <w:p w:rsidR="00D14AF3" w:rsidRPr="00D14AF3" w:rsidRDefault="00D14AF3" w:rsidP="00D14AF3">
      <w:pPr>
        <w:jc w:val="right"/>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 xml:space="preserve">к решению территориальной избирательной комиссии </w:t>
      </w:r>
    </w:p>
    <w:p w:rsidR="00D14AF3" w:rsidRPr="00D14AF3" w:rsidRDefault="00D14AF3" w:rsidP="00D14AF3">
      <w:pPr>
        <w:jc w:val="right"/>
        <w:rPr>
          <w:rFonts w:ascii="Times New Roman" w:eastAsia="Times New Roman" w:hAnsi="Times New Roman"/>
          <w:sz w:val="24"/>
          <w:szCs w:val="24"/>
          <w:lang w:eastAsia="ru-RU"/>
        </w:rPr>
      </w:pPr>
      <w:proofErr w:type="spellStart"/>
      <w:r w:rsidRPr="00D14AF3">
        <w:rPr>
          <w:rFonts w:ascii="Times New Roman" w:eastAsia="Times New Roman" w:hAnsi="Times New Roman"/>
          <w:sz w:val="24"/>
          <w:szCs w:val="24"/>
          <w:lang w:eastAsia="ru-RU"/>
        </w:rPr>
        <w:t>Волховского</w:t>
      </w:r>
      <w:proofErr w:type="spellEnd"/>
      <w:r w:rsidRPr="00D14AF3">
        <w:rPr>
          <w:rFonts w:ascii="Times New Roman" w:eastAsia="Times New Roman" w:hAnsi="Times New Roman"/>
          <w:sz w:val="24"/>
          <w:szCs w:val="24"/>
          <w:lang w:eastAsia="ru-RU"/>
        </w:rPr>
        <w:t xml:space="preserve"> муниципального района </w:t>
      </w:r>
    </w:p>
    <w:p w:rsidR="00D14AF3" w:rsidRDefault="00D14AF3" w:rsidP="00D14AF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Ленинградской области </w:t>
      </w:r>
    </w:p>
    <w:p w:rsidR="00D14AF3" w:rsidRPr="00D14AF3" w:rsidRDefault="00D14AF3" w:rsidP="00D14AF3">
      <w:pPr>
        <w:jc w:val="right"/>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от 18 июня 20</w:t>
      </w:r>
      <w:r>
        <w:rPr>
          <w:rFonts w:ascii="Times New Roman" w:eastAsia="Times New Roman" w:hAnsi="Times New Roman"/>
          <w:sz w:val="24"/>
          <w:szCs w:val="24"/>
          <w:lang w:eastAsia="ru-RU"/>
        </w:rPr>
        <w:t>24</w:t>
      </w:r>
      <w:r w:rsidRPr="00D14AF3">
        <w:rPr>
          <w:rFonts w:ascii="Times New Roman" w:eastAsia="Times New Roman" w:hAnsi="Times New Roman"/>
          <w:sz w:val="24"/>
          <w:szCs w:val="24"/>
          <w:lang w:eastAsia="ru-RU"/>
        </w:rPr>
        <w:t xml:space="preserve"> года № </w:t>
      </w:r>
      <w:r>
        <w:rPr>
          <w:rFonts w:ascii="Times New Roman" w:eastAsia="Times New Roman" w:hAnsi="Times New Roman"/>
          <w:sz w:val="24"/>
          <w:szCs w:val="24"/>
          <w:lang w:eastAsia="ru-RU"/>
        </w:rPr>
        <w:t>222</w:t>
      </w:r>
      <w:r w:rsidRPr="00D14AF3">
        <w:rPr>
          <w:rFonts w:ascii="Times New Roman" w:eastAsia="Times New Roman" w:hAnsi="Times New Roman"/>
          <w:sz w:val="24"/>
          <w:szCs w:val="24"/>
          <w:lang w:eastAsia="ru-RU"/>
        </w:rPr>
        <w:t xml:space="preserve"> </w:t>
      </w:r>
    </w:p>
    <w:p w:rsidR="00D14AF3" w:rsidRPr="00D14AF3" w:rsidRDefault="00D14AF3" w:rsidP="00D14AF3">
      <w:pPr>
        <w:spacing w:line="360" w:lineRule="auto"/>
        <w:ind w:firstLine="709"/>
        <w:rPr>
          <w:rFonts w:ascii="Times New Roman" w:eastAsia="Times New Roman" w:hAnsi="Times New Roman"/>
          <w:b/>
          <w:bCs/>
          <w:sz w:val="24"/>
          <w:szCs w:val="20"/>
          <w:lang w:eastAsia="ru-RU"/>
        </w:rPr>
      </w:pPr>
    </w:p>
    <w:p w:rsidR="00D14AF3" w:rsidRPr="00D14AF3" w:rsidRDefault="00D14AF3" w:rsidP="00D14AF3">
      <w:pPr>
        <w:rPr>
          <w:rFonts w:ascii="Times New Roman" w:eastAsia="Times New Roman" w:hAnsi="Times New Roman"/>
          <w:b/>
          <w:bCs/>
          <w:sz w:val="28"/>
          <w:szCs w:val="20"/>
          <w:lang w:eastAsia="ru-RU"/>
        </w:rPr>
      </w:pPr>
      <w:r w:rsidRPr="00D14AF3">
        <w:rPr>
          <w:rFonts w:ascii="Times New Roman" w:eastAsia="Times New Roman" w:hAnsi="Times New Roman"/>
          <w:b/>
          <w:sz w:val="28"/>
          <w:szCs w:val="28"/>
          <w:lang w:eastAsia="ru-RU"/>
        </w:rPr>
        <w:t xml:space="preserve">Порядок </w:t>
      </w:r>
      <w:r w:rsidRPr="00D14AF3">
        <w:rPr>
          <w:rFonts w:ascii="Times New Roman" w:eastAsia="Times New Roman" w:hAnsi="Times New Roman"/>
          <w:b/>
          <w:sz w:val="28"/>
          <w:szCs w:val="20"/>
          <w:lang w:eastAsia="ru-RU"/>
        </w:rPr>
        <w:t>формирования и расходования денежных средств избирательных фондов</w:t>
      </w:r>
      <w:r w:rsidRPr="00D14AF3">
        <w:rPr>
          <w:rFonts w:ascii="Times New Roman" w:eastAsia="Times New Roman" w:hAnsi="Times New Roman"/>
          <w:b/>
          <w:sz w:val="28"/>
          <w:szCs w:val="28"/>
          <w:lang w:eastAsia="ru-RU"/>
        </w:rPr>
        <w:t xml:space="preserve"> кандидатов при проведении </w:t>
      </w:r>
      <w:proofErr w:type="gramStart"/>
      <w:r w:rsidRPr="00D14AF3">
        <w:rPr>
          <w:rFonts w:ascii="Times New Roman" w:eastAsia="Times New Roman" w:hAnsi="Times New Roman"/>
          <w:b/>
          <w:sz w:val="28"/>
          <w:szCs w:val="28"/>
          <w:lang w:eastAsia="ru-RU"/>
        </w:rPr>
        <w:t xml:space="preserve">выборов </w:t>
      </w:r>
      <w:r w:rsidRPr="00D14AF3">
        <w:rPr>
          <w:rFonts w:ascii="Times New Roman" w:eastAsia="Times New Roman" w:hAnsi="Times New Roman"/>
          <w:b/>
          <w:bCs/>
          <w:sz w:val="28"/>
          <w:szCs w:val="20"/>
          <w:lang w:eastAsia="ru-RU"/>
        </w:rPr>
        <w:t>депутатов советов депутатов муниципальных образований Ленинградской области</w:t>
      </w:r>
      <w:proofErr w:type="gramEnd"/>
    </w:p>
    <w:p w:rsidR="00D14AF3" w:rsidRPr="00D14AF3" w:rsidRDefault="00D14AF3" w:rsidP="00D14AF3">
      <w:pPr>
        <w:jc w:val="both"/>
        <w:rPr>
          <w:rFonts w:ascii="Times New Roman" w:eastAsia="Times New Roman" w:hAnsi="Times New Roman"/>
          <w:sz w:val="28"/>
          <w:szCs w:val="20"/>
          <w:lang w:eastAsia="ru-RU"/>
        </w:rPr>
      </w:pPr>
    </w:p>
    <w:p w:rsidR="00D14AF3" w:rsidRPr="00D14AF3" w:rsidRDefault="00D14AF3" w:rsidP="00D14AF3">
      <w:pPr>
        <w:ind w:firstLine="708"/>
        <w:rPr>
          <w:rFonts w:ascii="Times New Roman" w:eastAsia="Times New Roman" w:hAnsi="Times New Roman"/>
          <w:b/>
          <w:bCs/>
          <w:sz w:val="28"/>
          <w:szCs w:val="20"/>
          <w:lang w:eastAsia="ru-RU"/>
        </w:rPr>
      </w:pPr>
      <w:r w:rsidRPr="00D14AF3">
        <w:rPr>
          <w:rFonts w:ascii="Times New Roman" w:eastAsia="Times New Roman" w:hAnsi="Times New Roman"/>
          <w:b/>
          <w:bCs/>
          <w:sz w:val="28"/>
          <w:szCs w:val="20"/>
          <w:lang w:eastAsia="ru-RU"/>
        </w:rPr>
        <w:t>1. Формирование избирательных фондов кандидатов</w:t>
      </w:r>
    </w:p>
    <w:p w:rsidR="00D14AF3" w:rsidRPr="00D14AF3" w:rsidRDefault="00D14AF3" w:rsidP="00D14AF3">
      <w:pPr>
        <w:ind w:firstLine="708"/>
        <w:rPr>
          <w:rFonts w:ascii="Times New Roman" w:eastAsia="Times New Roman" w:hAnsi="Times New Roman"/>
          <w:bCs/>
          <w:sz w:val="28"/>
          <w:szCs w:val="20"/>
          <w:lang w:eastAsia="ru-RU"/>
        </w:rPr>
      </w:pPr>
    </w:p>
    <w:p w:rsidR="00D14AF3" w:rsidRPr="00D14AF3" w:rsidRDefault="00D14AF3" w:rsidP="00D14AF3">
      <w:pPr>
        <w:ind w:firstLine="708"/>
        <w:jc w:val="both"/>
        <w:rPr>
          <w:rFonts w:ascii="Times New Roman" w:eastAsia="Times New Roman" w:hAnsi="Times New Roman"/>
          <w:bCs/>
          <w:sz w:val="28"/>
          <w:szCs w:val="20"/>
          <w:lang w:eastAsia="ru-RU"/>
        </w:rPr>
      </w:pPr>
      <w:r w:rsidRPr="00D14AF3">
        <w:rPr>
          <w:rFonts w:ascii="Times New Roman" w:eastAsia="Times New Roman" w:hAnsi="Times New Roman"/>
          <w:bCs/>
          <w:sz w:val="28"/>
          <w:szCs w:val="20"/>
          <w:lang w:eastAsia="ru-RU"/>
        </w:rPr>
        <w:t xml:space="preserve">1.1.  </w:t>
      </w:r>
      <w:proofErr w:type="gramStart"/>
      <w:r w:rsidRPr="00D14AF3">
        <w:rPr>
          <w:rFonts w:ascii="Times New Roman" w:eastAsia="Times New Roman" w:hAnsi="Times New Roman"/>
          <w:bCs/>
          <w:sz w:val="28"/>
          <w:szCs w:val="20"/>
          <w:lang w:eastAsia="ru-RU"/>
        </w:rPr>
        <w:t>В соответствии со статьями 38 и 71 областного закона от 15 марта 2012 года № 20-оз «О муниципальных выборах в Ленинградской области» (далее – облас</w:t>
      </w:r>
      <w:bookmarkStart w:id="0" w:name="_GoBack"/>
      <w:bookmarkEnd w:id="0"/>
      <w:r w:rsidRPr="00D14AF3">
        <w:rPr>
          <w:rFonts w:ascii="Times New Roman" w:eastAsia="Times New Roman" w:hAnsi="Times New Roman"/>
          <w:bCs/>
          <w:sz w:val="28"/>
          <w:szCs w:val="20"/>
          <w:lang w:eastAsia="ru-RU"/>
        </w:rPr>
        <w:t>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финансирования своей избирательной кампании,</w:t>
      </w:r>
      <w:r w:rsidRPr="00D14AF3">
        <w:rPr>
          <w:rFonts w:ascii="Times New Roman" w:eastAsia="Times New Roman" w:hAnsi="Times New Roman"/>
          <w:bCs/>
          <w:sz w:val="28"/>
          <w:szCs w:val="20"/>
          <w:lang w:eastAsia="ru-RU"/>
        </w:rPr>
        <w:br/>
        <w:t xml:space="preserve">в период после уведомления соответствующей избирательной комиссии </w:t>
      </w:r>
      <w:r w:rsidRPr="00D14AF3">
        <w:rPr>
          <w:rFonts w:ascii="Times New Roman" w:eastAsia="Times New Roman" w:hAnsi="Times New Roman"/>
          <w:bCs/>
          <w:sz w:val="28"/>
          <w:szCs w:val="20"/>
          <w:lang w:eastAsia="ru-RU"/>
        </w:rPr>
        <w:br/>
        <w:t>о своем выдвижении (самовыдвижении) в установленном статьей 62 областного закона порядке</w:t>
      </w:r>
      <w:proofErr w:type="gramEnd"/>
      <w:r w:rsidRPr="00D14AF3">
        <w:rPr>
          <w:rFonts w:ascii="Times New Roman" w:eastAsia="Times New Roman" w:hAnsi="Times New Roman"/>
          <w:bCs/>
          <w:sz w:val="28"/>
          <w:szCs w:val="20"/>
          <w:lang w:eastAsia="ru-RU"/>
        </w:rPr>
        <w:t xml:space="preserve"> до представления документов для его регистрации этой избирательной комиссией.</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w:t>
      </w:r>
      <w:r w:rsidRPr="00D14AF3">
        <w:rPr>
          <w:rFonts w:ascii="Times New Roman" w:eastAsia="Times New Roman" w:hAnsi="Times New Roman"/>
          <w:sz w:val="28"/>
          <w:szCs w:val="20"/>
          <w:vertAlign w:val="superscript"/>
          <w:lang w:eastAsia="ru-RU"/>
        </w:rPr>
        <w:t xml:space="preserve">1 </w:t>
      </w:r>
      <w:r w:rsidRPr="00D14AF3">
        <w:rPr>
          <w:rFonts w:ascii="Times New Roman" w:eastAsia="Times New Roman" w:hAnsi="Times New Roman"/>
          <w:sz w:val="28"/>
          <w:szCs w:val="20"/>
          <w:lang w:eastAsia="ru-RU"/>
        </w:rPr>
        <w:t xml:space="preserve">Федерального закона, создание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w:t>
      </w:r>
      <w:r w:rsidRPr="00D14AF3">
        <w:rPr>
          <w:rFonts w:ascii="Times New Roman" w:eastAsia="Times New Roman" w:hAnsi="Times New Roman"/>
          <w:sz w:val="28"/>
          <w:szCs w:val="20"/>
          <w:lang w:eastAsia="ru-RU"/>
        </w:rPr>
        <w:br/>
        <w:t>в заявлении, предусмотренном частью 2 статьи 20 областного закона, либо отдельным документом.</w:t>
      </w:r>
    </w:p>
    <w:p w:rsidR="00D14AF3" w:rsidRPr="00D14AF3" w:rsidRDefault="00D14AF3" w:rsidP="00D14AF3">
      <w:pPr>
        <w:ind w:firstLine="708"/>
        <w:jc w:val="both"/>
        <w:rPr>
          <w:rFonts w:ascii="Times New Roman" w:eastAsia="Times New Roman" w:hAnsi="Times New Roman"/>
          <w:bCs/>
          <w:sz w:val="28"/>
          <w:szCs w:val="20"/>
          <w:lang w:eastAsia="ru-RU"/>
        </w:rPr>
      </w:pPr>
      <w:r w:rsidRPr="00D14AF3">
        <w:rPr>
          <w:rFonts w:ascii="Times New Roman" w:eastAsia="Times New Roman" w:hAnsi="Times New Roman"/>
          <w:bCs/>
          <w:sz w:val="28"/>
          <w:szCs w:val="20"/>
          <w:lang w:eastAsia="ru-RU"/>
        </w:rPr>
        <w:t>Кандидат, участвующий в одной избирательной кампании, вправе создать только один избирательный фонд.</w:t>
      </w:r>
    </w:p>
    <w:p w:rsidR="00D14AF3" w:rsidRPr="00D14AF3" w:rsidRDefault="00D14AF3" w:rsidP="00D14AF3">
      <w:pPr>
        <w:ind w:firstLine="708"/>
        <w:jc w:val="both"/>
        <w:rPr>
          <w:rFonts w:ascii="Times New Roman" w:eastAsia="Times New Roman" w:hAnsi="Times New Roman"/>
          <w:bCs/>
          <w:sz w:val="28"/>
          <w:szCs w:val="20"/>
          <w:lang w:eastAsia="ru-RU"/>
        </w:rPr>
      </w:pPr>
      <w:proofErr w:type="gramStart"/>
      <w:r w:rsidRPr="00D14AF3">
        <w:rPr>
          <w:rFonts w:ascii="Times New Roman" w:eastAsia="Times New Roman" w:hAnsi="Times New Roman"/>
          <w:bCs/>
          <w:sz w:val="28"/>
          <w:szCs w:val="20"/>
          <w:lang w:eastAsia="ru-RU"/>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w:t>
      </w:r>
      <w:proofErr w:type="gramStart"/>
      <w:r w:rsidRPr="00D14AF3">
        <w:rPr>
          <w:rFonts w:ascii="Times New Roman" w:eastAsia="Times New Roman" w:hAnsi="Times New Roman"/>
          <w:sz w:val="28"/>
          <w:szCs w:val="20"/>
          <w:lang w:eastAsia="ru-RU"/>
        </w:rPr>
        <w:t>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w:t>
      </w:r>
      <w:r w:rsidRPr="00D14AF3">
        <w:rPr>
          <w:rFonts w:ascii="Times New Roman" w:eastAsia="Times New Roman" w:hAnsi="Times New Roman"/>
          <w:sz w:val="28"/>
          <w:szCs w:val="20"/>
          <w:vertAlign w:val="superscript"/>
          <w:lang w:eastAsia="ru-RU"/>
        </w:rPr>
        <w:t xml:space="preserve">1 </w:t>
      </w:r>
      <w:r w:rsidRPr="00D14AF3">
        <w:rPr>
          <w:rFonts w:ascii="Times New Roman" w:eastAsia="Times New Roman" w:hAnsi="Times New Roman"/>
          <w:sz w:val="28"/>
          <w:szCs w:val="20"/>
          <w:lang w:eastAsia="ru-RU"/>
        </w:rPr>
        <w:t xml:space="preserve">Федерального закона от 12 июня 2002 года </w:t>
      </w:r>
      <w:r w:rsidRPr="00D14AF3">
        <w:rPr>
          <w:rFonts w:ascii="Times New Roman" w:eastAsia="Times New Roman" w:hAnsi="Times New Roman"/>
          <w:sz w:val="28"/>
          <w:szCs w:val="20"/>
          <w:lang w:eastAsia="ru-RU"/>
        </w:rPr>
        <w:br/>
        <w:t xml:space="preserve">№ 67-ФЗ «Об основных гарантиях избирательных прав и права на участие </w:t>
      </w:r>
      <w:r w:rsidRPr="00D14AF3">
        <w:rPr>
          <w:rFonts w:ascii="Times New Roman" w:eastAsia="Times New Roman" w:hAnsi="Times New Roman"/>
          <w:sz w:val="28"/>
          <w:szCs w:val="20"/>
          <w:lang w:eastAsia="ru-RU"/>
        </w:rPr>
        <w:br/>
      </w:r>
      <w:r w:rsidRPr="00D14AF3">
        <w:rPr>
          <w:rFonts w:ascii="Times New Roman" w:eastAsia="Times New Roman" w:hAnsi="Times New Roman"/>
          <w:sz w:val="28"/>
          <w:szCs w:val="20"/>
          <w:lang w:eastAsia="ru-RU"/>
        </w:rPr>
        <w:lastRenderedPageBreak/>
        <w:t xml:space="preserve">в референдуме граждан Российской Федерации» (далее – Федеральный закон), поскольку они обязаны собирать подписи в свою поддержку </w:t>
      </w:r>
      <w:r w:rsidRPr="00D14AF3">
        <w:rPr>
          <w:rFonts w:ascii="Arial" w:eastAsia="Times New Roman" w:hAnsi="Arial" w:cs="Arial"/>
          <w:sz w:val="20"/>
          <w:szCs w:val="20"/>
          <w:lang w:eastAsia="ru-RU"/>
        </w:rPr>
        <w:t>–</w:t>
      </w:r>
      <w:r w:rsidRPr="00D14AF3">
        <w:rPr>
          <w:rFonts w:ascii="Times New Roman" w:eastAsia="Times New Roman" w:hAnsi="Times New Roman"/>
          <w:sz w:val="28"/>
          <w:szCs w:val="20"/>
          <w:lang w:eastAsia="ru-RU"/>
        </w:rPr>
        <w:t xml:space="preserve"> создание избирательного фонда является обязательным.</w:t>
      </w:r>
      <w:proofErr w:type="gramEnd"/>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 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16 мая 2024 года № 59/340.</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proofErr w:type="spellStart"/>
      <w:r w:rsidRPr="00D14AF3">
        <w:rPr>
          <w:rFonts w:ascii="Times New Roman" w:eastAsia="Times New Roman" w:hAnsi="Times New Roman"/>
          <w:sz w:val="28"/>
          <w:szCs w:val="20"/>
          <w:lang w:eastAsia="ru-RU"/>
        </w:rPr>
        <w:t>Несоздание</w:t>
      </w:r>
      <w:proofErr w:type="spellEnd"/>
      <w:r w:rsidRPr="00D14AF3">
        <w:rPr>
          <w:rFonts w:ascii="Times New Roman" w:eastAsia="Times New Roman" w:hAnsi="Times New Roman"/>
          <w:sz w:val="28"/>
          <w:szCs w:val="20"/>
          <w:lang w:eastAsia="ru-RU"/>
        </w:rPr>
        <w:t xml:space="preserve">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Предельный размер расходования средств избирательного фонда не может превышать 1 000 000 рублей.</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1.2. Избирательные фонды кандидатов могут формироваться только за счет следующих денежных средств:</w:t>
      </w:r>
    </w:p>
    <w:p w:rsidR="00D14AF3" w:rsidRPr="00D14AF3" w:rsidRDefault="00D14AF3" w:rsidP="00D14AF3">
      <w:pPr>
        <w:numPr>
          <w:ilvl w:val="2"/>
          <w:numId w:val="10"/>
        </w:numPr>
        <w:autoSpaceDE w:val="0"/>
        <w:autoSpaceDN w:val="0"/>
        <w:adjustRightInd w:val="0"/>
        <w:spacing w:after="200" w:line="276" w:lineRule="auto"/>
        <w:jc w:val="both"/>
        <w:rPr>
          <w:rFonts w:ascii="Times New Roman" w:eastAsia="Times New Roman" w:hAnsi="Times New Roman"/>
          <w:sz w:val="28"/>
          <w:szCs w:val="28"/>
          <w:lang w:eastAsia="ru-RU"/>
        </w:rPr>
      </w:pPr>
      <w:r w:rsidRPr="00D14AF3">
        <w:rPr>
          <w:rFonts w:ascii="Times New Roman" w:eastAsia="Times New Roman" w:hAnsi="Times New Roman"/>
          <w:sz w:val="28"/>
          <w:szCs w:val="20"/>
          <w:lang w:eastAsia="ru-RU"/>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(500 000 рублей);</w:t>
      </w:r>
    </w:p>
    <w:p w:rsidR="00D14AF3" w:rsidRPr="00D14AF3" w:rsidRDefault="00D14AF3" w:rsidP="00D14AF3">
      <w:pPr>
        <w:numPr>
          <w:ilvl w:val="2"/>
          <w:numId w:val="10"/>
        </w:numPr>
        <w:autoSpaceDE w:val="0"/>
        <w:autoSpaceDN w:val="0"/>
        <w:adjustRightInd w:val="0"/>
        <w:spacing w:after="200" w:line="276" w:lineRule="auto"/>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(10 000 и 100 000 рублей соответственно);</w:t>
      </w:r>
    </w:p>
    <w:p w:rsidR="00D14AF3" w:rsidRPr="00D14AF3" w:rsidRDefault="00D14AF3" w:rsidP="00D14AF3">
      <w:pPr>
        <w:numPr>
          <w:ilvl w:val="2"/>
          <w:numId w:val="10"/>
        </w:numPr>
        <w:autoSpaceDE w:val="0"/>
        <w:autoSpaceDN w:val="0"/>
        <w:adjustRightInd w:val="0"/>
        <w:spacing w:after="200" w:line="276" w:lineRule="auto"/>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(500 000 рублей).</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 xml:space="preserve">Собственные средства политической партии могут поступать                   в избирательный фонд кандидата, выдвинутого этой политической партией, </w:t>
      </w:r>
      <w:r w:rsidRPr="00D14AF3">
        <w:rPr>
          <w:rFonts w:ascii="Times New Roman" w:eastAsia="Times New Roman" w:hAnsi="Times New Roman"/>
          <w:sz w:val="28"/>
          <w:szCs w:val="28"/>
          <w:lang w:eastAsia="ru-RU"/>
        </w:rPr>
        <w:lastRenderedPageBreak/>
        <w:t>как от самой политической партии, регионального отделения политической партии, выступающих в качестве избирательного объединения, так                  и с расчетных счетов региональных отделений и иных зарегистрированных структурных подразделений этой политической партии, образованных           в других субъектах Российской Федерации, не являющихся на данных выборах избирательным объединением.</w:t>
      </w:r>
      <w:proofErr w:type="gramEnd"/>
    </w:p>
    <w:p w:rsidR="00D14AF3" w:rsidRPr="00D14AF3" w:rsidRDefault="00D14AF3" w:rsidP="00D14AF3">
      <w:pPr>
        <w:autoSpaceDE w:val="0"/>
        <w:autoSpaceDN w:val="0"/>
        <w:adjustRightInd w:val="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1.3. Кандидат в соответствии с частью 10 статьи 38 областного закона вправе назначить одного уполномоченного представителя </w:t>
      </w:r>
      <w:proofErr w:type="gramStart"/>
      <w:r w:rsidRPr="00D14AF3">
        <w:rPr>
          <w:rFonts w:ascii="Times New Roman" w:eastAsia="Times New Roman" w:hAnsi="Times New Roman"/>
          <w:sz w:val="28"/>
          <w:szCs w:val="28"/>
          <w:lang w:eastAsia="ru-RU"/>
        </w:rPr>
        <w:t>по финансовым вопросам с возложением на него полномочий по осуществлению от его имени</w:t>
      </w:r>
      <w:proofErr w:type="gramEnd"/>
      <w:r w:rsidRPr="00D14AF3">
        <w:rPr>
          <w:rFonts w:ascii="Times New Roman" w:eastAsia="Times New Roman" w:hAnsi="Times New Roman"/>
          <w:sz w:val="28"/>
          <w:szCs w:val="28"/>
          <w:lang w:eastAsia="ru-RU"/>
        </w:rPr>
        <w:t xml:space="preserve"> деятельности по финансовым вопросам, связанной с участием в выборах. </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Уполномоченный представитель по финансовым вопросам кандидата регистрируется избирательной комиссией, осуществляющей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D14AF3" w:rsidRPr="00D14AF3" w:rsidRDefault="00D14AF3" w:rsidP="00D14AF3">
      <w:pPr>
        <w:autoSpaceDE w:val="0"/>
        <w:autoSpaceDN w:val="0"/>
        <w:adjustRightInd w:val="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Решение о регистрации (об отказе в регистрации) уполномоченного представителя по финансовым вопросам кандидата оформляется решением соответствующей избирательной комиссии.</w:t>
      </w:r>
    </w:p>
    <w:p w:rsidR="00D14AF3" w:rsidRPr="00D14AF3" w:rsidRDefault="00D14AF3" w:rsidP="00D14AF3">
      <w:pPr>
        <w:autoSpaceDE w:val="0"/>
        <w:autoSpaceDN w:val="0"/>
        <w:adjustRightInd w:val="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r>
      <w:proofErr w:type="gramStart"/>
      <w:r w:rsidRPr="00D14AF3">
        <w:rPr>
          <w:rFonts w:ascii="Times New Roman" w:eastAsia="Times New Roman" w:hAnsi="Times New Roman"/>
          <w:sz w:val="28"/>
          <w:szCs w:val="28"/>
          <w:lang w:eastAsia="ru-RU"/>
        </w:rPr>
        <w:t xml:space="preserve">Основаниями для отказа в регистрации уполномоченного представителя кандидата по финансовым вопросам являются: несоблюдение требований, предусмотренных частью 4 статьи 71 областного закона, возраст  к моменту регистрации менее 18 лет, отсутствие гражданства Российской Федерации, наличие вступившего в законную силу решения суда </w:t>
      </w:r>
      <w:r w:rsidRPr="00D14AF3">
        <w:rPr>
          <w:rFonts w:ascii="Times New Roman" w:eastAsia="Times New Roman" w:hAnsi="Times New Roman"/>
          <w:sz w:val="28"/>
          <w:szCs w:val="28"/>
          <w:lang w:eastAsia="ru-RU"/>
        </w:rPr>
        <w:br/>
        <w:t>о признании гражданина Российской Федерации недееспособным, содержание в местах лишения свободы по приговору суда, отсутствие необходимых документов, предоставление документов, оформленных с</w:t>
      </w:r>
      <w:proofErr w:type="gramEnd"/>
      <w:r w:rsidRPr="00D14AF3">
        <w:rPr>
          <w:rFonts w:ascii="Times New Roman" w:eastAsia="Times New Roman" w:hAnsi="Times New Roman"/>
          <w:sz w:val="28"/>
          <w:szCs w:val="28"/>
          <w:lang w:eastAsia="ru-RU"/>
        </w:rPr>
        <w:t xml:space="preserve"> нарушением законодательства Российской Федерации или </w:t>
      </w:r>
      <w:proofErr w:type="gramStart"/>
      <w:r w:rsidRPr="00D14AF3">
        <w:rPr>
          <w:rFonts w:ascii="Times New Roman" w:eastAsia="Times New Roman" w:hAnsi="Times New Roman"/>
          <w:sz w:val="28"/>
          <w:szCs w:val="28"/>
          <w:lang w:eastAsia="ru-RU"/>
        </w:rPr>
        <w:t>содержащих</w:t>
      </w:r>
      <w:proofErr w:type="gramEnd"/>
      <w:r w:rsidRPr="00D14AF3">
        <w:rPr>
          <w:rFonts w:ascii="Times New Roman" w:eastAsia="Times New Roman" w:hAnsi="Times New Roman"/>
          <w:sz w:val="28"/>
          <w:szCs w:val="28"/>
          <w:lang w:eastAsia="ru-RU"/>
        </w:rPr>
        <w:t xml:space="preserve"> недостоверные сведения.</w:t>
      </w:r>
    </w:p>
    <w:p w:rsidR="00D14AF3" w:rsidRPr="00D14AF3" w:rsidRDefault="00D14AF3" w:rsidP="00D14AF3">
      <w:pPr>
        <w:autoSpaceDE w:val="0"/>
        <w:autoSpaceDN w:val="0"/>
        <w:adjustRightInd w:val="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Члены избирательных комиссий с правом решающего голоса одновременно не могут быть уполномоченными представителями по финансовым вопросам.</w:t>
      </w:r>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Уполномоченный представитель по финансовым вопросам кандидата действует на основании нотариально удостоверенной доверенности, выданной кандидатом и оформленной в соответствии с требованиями законодательства Российской Федерации.</w:t>
      </w:r>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Доверенность выдается без права передоверия другим лицам.</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1.4. </w:t>
      </w:r>
      <w:proofErr w:type="gramStart"/>
      <w:r w:rsidRPr="00D14AF3">
        <w:rPr>
          <w:rFonts w:ascii="Times New Roman" w:eastAsia="Times New Roman" w:hAnsi="Times New Roman"/>
          <w:sz w:val="28"/>
          <w:szCs w:val="28"/>
          <w:lang w:eastAsia="ru-RU"/>
        </w:rPr>
        <w:t xml:space="preserve">Специальный избирательный счет открывается кандидатом              в указанном соответствующей избирательной комиссией филиале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w:t>
      </w:r>
      <w:r w:rsidRPr="00D14AF3">
        <w:rPr>
          <w:rFonts w:ascii="Times New Roman" w:eastAsia="Times New Roman" w:hAnsi="Times New Roman" w:cs="Arial"/>
          <w:bCs/>
          <w:sz w:val="28"/>
          <w:szCs w:val="28"/>
          <w:lang w:eastAsia="ru-RU"/>
        </w:rPr>
        <w:t xml:space="preserve">Северо-Западным ГУ Банка России </w:t>
      </w:r>
      <w:r w:rsidRPr="00D14AF3">
        <w:rPr>
          <w:rFonts w:ascii="Times New Roman" w:eastAsia="Times New Roman" w:hAnsi="Times New Roman"/>
          <w:sz w:val="28"/>
          <w:szCs w:val="28"/>
          <w:lang w:eastAsia="ru-RU"/>
        </w:rPr>
        <w:t>и утвержденным постановлением Избирательной комиссии Ленинградской области от 08 июня 2023 года № 17/93.</w:t>
      </w:r>
      <w:proofErr w:type="gramEnd"/>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1.5. Добровольное пожертвование гражданина Российской Федерации </w:t>
      </w:r>
      <w:r w:rsidRPr="00D14AF3">
        <w:rPr>
          <w:rFonts w:ascii="Times New Roman" w:eastAsia="Times New Roman" w:hAnsi="Times New Roman"/>
          <w:sz w:val="28"/>
          <w:szCs w:val="28"/>
          <w:lang w:eastAsia="ru-RU"/>
        </w:rPr>
        <w:br/>
        <w:t xml:space="preserve">в избирательный фонд кандидата вносится в отделение связи, кредитную организацию лично гражданином Российской Федерации из собственных </w:t>
      </w:r>
      <w:r w:rsidRPr="00D14AF3">
        <w:rPr>
          <w:rFonts w:ascii="Times New Roman" w:eastAsia="Times New Roman" w:hAnsi="Times New Roman"/>
          <w:sz w:val="28"/>
          <w:szCs w:val="28"/>
          <w:lang w:eastAsia="ru-RU"/>
        </w:rPr>
        <w:lastRenderedPageBreak/>
        <w:t xml:space="preserve">средств по предъявлении паспорта или документа, заменяющего паспорт гражданина. </w:t>
      </w:r>
      <w:proofErr w:type="gramStart"/>
      <w:r w:rsidRPr="00D14AF3">
        <w:rPr>
          <w:rFonts w:ascii="Times New Roman" w:eastAsia="Times New Roman" w:hAnsi="Times New Roman"/>
          <w:sz w:val="28"/>
          <w:szCs w:val="28"/>
          <w:lang w:eastAsia="ru-RU"/>
        </w:rPr>
        <w:t xml:space="preserve">При внесении добровольного пожертвования гражданин указывает в платежном (расчетном) документе (распоряжении о переводе денежных средств) (далее – платежный документ (распоряжение) следующие сведения о себе: фамилию, имя, отчество (при наличии), дату рождения </w:t>
      </w:r>
      <w:r w:rsidRPr="00D14AF3">
        <w:rPr>
          <w:rFonts w:ascii="Times New Roman" w:eastAsia="Times New Roman" w:hAnsi="Times New Roman"/>
          <w:sz w:val="28"/>
          <w:szCs w:val="28"/>
          <w:lang w:eastAsia="ru-RU"/>
        </w:rPr>
        <w:br/>
        <w:t>и адрес места жительства, серию и номер паспорта или документа, заменяющего паспорт гражданина, сведения о гражданстве.</w:t>
      </w:r>
      <w:proofErr w:type="gramEnd"/>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1.6. Индивидуальный предприниматель при внесении пожертвования указывает в платежном документе (распоряжении) реквизиты, предусмотренные пунктом 1.5 настоящей Инструкции для добровольного пожертвования гражданина.</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1.7.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w:t>
      </w:r>
      <w:proofErr w:type="gramStart"/>
      <w:r w:rsidRPr="00D14AF3">
        <w:rPr>
          <w:rFonts w:ascii="Times New Roman" w:eastAsia="Times New Roman" w:hAnsi="Times New Roman"/>
          <w:sz w:val="28"/>
          <w:szCs w:val="28"/>
          <w:lang w:eastAsia="ru-RU"/>
        </w:rPr>
        <w:t xml:space="preserve">При внесении добровольного пожертвования юридическим лицом в платежном документе (распоряжении)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статьи 58 Федерального закона </w:t>
      </w:r>
      <w:r w:rsidRPr="00D14AF3">
        <w:rPr>
          <w:rFonts w:ascii="Times New Roman" w:eastAsia="Times New Roman" w:hAnsi="Times New Roman"/>
          <w:sz w:val="28"/>
          <w:szCs w:val="28"/>
          <w:lang w:eastAsia="ru-RU"/>
        </w:rPr>
        <w:br/>
        <w:t>от 12 июня 2002 года № 67-ФЗ «Об основных гарантиях избирательных прав и права на участие в референдуме граждан Российской Федерации».</w:t>
      </w:r>
      <w:proofErr w:type="gramEnd"/>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1.8. </w:t>
      </w:r>
      <w:proofErr w:type="gramStart"/>
      <w:r w:rsidRPr="00D14AF3">
        <w:rPr>
          <w:rFonts w:ascii="Times New Roman" w:eastAsia="Times New Roman" w:hAnsi="Times New Roman"/>
          <w:sz w:val="28"/>
          <w:szCs w:val="28"/>
          <w:lang w:eastAsia="ru-RU"/>
        </w:rPr>
        <w:t xml:space="preserve">Платежный документ (распоряжение)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w:t>
      </w:r>
      <w:r w:rsidRPr="00D14AF3">
        <w:rPr>
          <w:rFonts w:ascii="Times New Roman" w:eastAsia="Times New Roman" w:hAnsi="Times New Roman"/>
          <w:sz w:val="28"/>
          <w:szCs w:val="28"/>
          <w:lang w:eastAsia="ru-RU"/>
        </w:rPr>
        <w:br/>
        <w:t>и заполнения расчетных документов, с учетом следующих особенностей: в реквизите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w:t>
      </w:r>
      <w:proofErr w:type="gramEnd"/>
      <w:r w:rsidRPr="00D14AF3">
        <w:rPr>
          <w:rFonts w:ascii="Times New Roman" w:eastAsia="Times New Roman" w:hAnsi="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w:t>
      </w:r>
      <w:r w:rsidRPr="00D14AF3">
        <w:rPr>
          <w:rFonts w:ascii="Times New Roman" w:eastAsia="Times New Roman" w:hAnsi="Times New Roman"/>
          <w:bCs/>
          <w:sz w:val="28"/>
          <w:szCs w:val="18"/>
          <w:lang w:eastAsia="ru-RU"/>
        </w:rPr>
        <w:t xml:space="preserve">Ограничения, предусмотренные </w:t>
      </w:r>
      <w:r w:rsidRPr="00D14AF3">
        <w:rPr>
          <w:rFonts w:ascii="Times New Roman" w:eastAsia="Times New Roman" w:hAnsi="Times New Roman"/>
          <w:sz w:val="28"/>
          <w:szCs w:val="18"/>
          <w:lang w:eastAsia="ru-RU"/>
        </w:rPr>
        <w:t xml:space="preserve">пунктом 6 статьи 58 </w:t>
      </w:r>
      <w:r w:rsidRPr="00D14AF3">
        <w:rPr>
          <w:rFonts w:ascii="Times New Roman" w:eastAsia="Times New Roman" w:hAnsi="Times New Roman"/>
          <w:sz w:val="28"/>
          <w:szCs w:val="28"/>
          <w:lang w:eastAsia="ru-RU"/>
        </w:rPr>
        <w:t>ФЗ от 12.06.2002 № 67-ФЗ</w:t>
      </w:r>
      <w:r w:rsidRPr="00D14AF3">
        <w:rPr>
          <w:rFonts w:ascii="Times New Roman" w:eastAsia="Times New Roman" w:hAnsi="Times New Roman"/>
          <w:bCs/>
          <w:sz w:val="28"/>
          <w:szCs w:val="18"/>
          <w:lang w:eastAsia="ru-RU"/>
        </w:rPr>
        <w:t>, отсутствуют», допускается сокращение «</w:t>
      </w:r>
      <w:proofErr w:type="spellStart"/>
      <w:r w:rsidRPr="00D14AF3">
        <w:rPr>
          <w:rFonts w:ascii="Times New Roman" w:eastAsia="Times New Roman" w:hAnsi="Times New Roman"/>
          <w:bCs/>
          <w:sz w:val="28"/>
          <w:szCs w:val="18"/>
          <w:lang w:eastAsia="ru-RU"/>
        </w:rPr>
        <w:t>Отс</w:t>
      </w:r>
      <w:proofErr w:type="spellEnd"/>
      <w:r w:rsidRPr="00D14AF3">
        <w:rPr>
          <w:rFonts w:ascii="Times New Roman" w:eastAsia="Times New Roman" w:hAnsi="Times New Roman"/>
          <w:bCs/>
          <w:sz w:val="28"/>
          <w:szCs w:val="18"/>
          <w:lang w:eastAsia="ru-RU"/>
        </w:rPr>
        <w:t>. </w:t>
      </w:r>
      <w:proofErr w:type="spellStart"/>
      <w:r w:rsidRPr="00D14AF3">
        <w:rPr>
          <w:rFonts w:ascii="Times New Roman" w:eastAsia="Times New Roman" w:hAnsi="Times New Roman"/>
          <w:bCs/>
          <w:sz w:val="28"/>
          <w:szCs w:val="18"/>
          <w:lang w:eastAsia="ru-RU"/>
        </w:rPr>
        <w:t>огр</w:t>
      </w:r>
      <w:proofErr w:type="spellEnd"/>
      <w:r w:rsidRPr="00D14AF3">
        <w:rPr>
          <w:rFonts w:ascii="Times New Roman" w:eastAsia="Times New Roman" w:hAnsi="Times New Roman"/>
          <w:bCs/>
          <w:sz w:val="28"/>
          <w:szCs w:val="18"/>
          <w:lang w:eastAsia="ru-RU"/>
        </w:rPr>
        <w:t>.»</w:t>
      </w:r>
      <w:r w:rsidRPr="00D14AF3">
        <w:rPr>
          <w:rFonts w:ascii="Times New Roman" w:eastAsia="Times New Roman" w:hAnsi="Times New Roman"/>
          <w:sz w:val="28"/>
          <w:szCs w:val="28"/>
          <w:lang w:eastAsia="ru-RU"/>
        </w:rPr>
        <w:t>.</w:t>
      </w:r>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1.9.  Собственные средства кандидата в избирательный фонд вносятся в отделение связи, кредитную организацию лично кандидатом либо уполномоченным представителем по финансовым вопросам кандидата из собственных средств кандидата по предъявлении паспорта или документа, заменяющего паспорт гражданина.</w:t>
      </w:r>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При внесении собственных средств кандидат в платежном документе (распоряжении) указывает следующие сведения: фамилию, имя и отчество (при наличии). В реквизите «Назначение платежа» платежного документа (распоряжения) указываются слова «Собственные средства».</w:t>
      </w:r>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При внесении собственных средств кандидата уполномоченным представителем по финансовым вопросам кандидата в платежном документе (распоряжении) указываются фамилия, имя и отчество (при наличии) </w:t>
      </w:r>
      <w:r w:rsidRPr="00D14AF3">
        <w:rPr>
          <w:rFonts w:ascii="Times New Roman" w:eastAsia="Times New Roman" w:hAnsi="Times New Roman"/>
          <w:sz w:val="28"/>
          <w:szCs w:val="28"/>
          <w:lang w:eastAsia="ru-RU"/>
        </w:rPr>
        <w:lastRenderedPageBreak/>
        <w:t xml:space="preserve">уполномоченного представителя по финансовым вопросам кандидата. </w:t>
      </w:r>
      <w:proofErr w:type="gramStart"/>
      <w:r w:rsidRPr="00D14AF3">
        <w:rPr>
          <w:rFonts w:ascii="Times New Roman" w:eastAsia="Times New Roman" w:hAnsi="Times New Roman"/>
          <w:sz w:val="28"/>
          <w:szCs w:val="28"/>
          <w:lang w:eastAsia="ru-RU"/>
        </w:rPr>
        <w:t>В реквизите «Назначение платежа» платежного документа (распоряжения) указываются следующие сведения: фамилия, имя и отчество (при наличии) кандидата и слова «Собственные средства».</w:t>
      </w:r>
      <w:proofErr w:type="gramEnd"/>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1.10.</w:t>
      </w:r>
      <w:r w:rsidRPr="00D14AF3">
        <w:rPr>
          <w:rFonts w:ascii="Arial" w:eastAsia="Times New Roman" w:hAnsi="Arial" w:cs="Arial"/>
          <w:sz w:val="20"/>
          <w:szCs w:val="20"/>
          <w:lang w:eastAsia="ru-RU"/>
        </w:rPr>
        <w:t> </w:t>
      </w:r>
      <w:r w:rsidRPr="00D14AF3">
        <w:rPr>
          <w:rFonts w:ascii="Times New Roman" w:eastAsia="Times New Roman" w:hAnsi="Times New Roman"/>
          <w:sz w:val="28"/>
          <w:szCs w:val="28"/>
          <w:lang w:eastAsia="ru-RU"/>
        </w:rPr>
        <w:t>Средства политической партии, ее регионального отделения, иного зарегистрированного структурного подразделения этой политической партии, общественного объединения, выдвинувшей кандидата, в избирательный фонд вносятся в безналичном порядке путем перечисления (перевода) денежных средств на специальный избирательный счет.</w:t>
      </w:r>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Платежные документы (распоряжения) на перечисление (перевод) собственных средств политической партии, ее регионального отделения, иного зарегистрированного структурного подразделения этой политической партии, общественного объединения, выдвинувшей кандидата, на специальный избирательный счет составляются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При этом в реквизите «Назначение платежа» платежного документа</w:t>
      </w:r>
      <w:r w:rsidRPr="00D14AF3">
        <w:rPr>
          <w:rFonts w:ascii="Times New Roman" w:eastAsia="Times New Roman" w:hAnsi="Times New Roman"/>
          <w:sz w:val="28"/>
          <w:szCs w:val="28"/>
          <w:shd w:val="clear" w:color="auto" w:fill="FF0000"/>
          <w:lang w:eastAsia="ru-RU"/>
        </w:rPr>
        <w:t xml:space="preserve"> </w:t>
      </w:r>
      <w:r w:rsidRPr="00D14AF3">
        <w:rPr>
          <w:rFonts w:ascii="Times New Roman" w:eastAsia="Times New Roman" w:hAnsi="Times New Roman"/>
          <w:sz w:val="28"/>
          <w:szCs w:val="28"/>
          <w:lang w:eastAsia="ru-RU"/>
        </w:rPr>
        <w:t>(распоряжения) указываются слова «Средства политической партии, выдвинувшей кандидата», «Средства общественного объединения, выдвинувшего кандидата».</w:t>
      </w:r>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1.11. Запрещается вносить пожертвования в избирательные фонды кандидатов:</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 иностранным государствам и иностранным организациям;</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2) иностранным гражданам;</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3) лицам без гражданства;</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4) гражданам Российской Федерации, не достигшим возраста 18 лет на день голосования; </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6) международным организациям и международным общественным движениям;</w:t>
      </w:r>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7) органам государственной власти, иным государственным органам и органам местного самоуправления;</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8) государственным и муниципальным учреждениям, государственным и муниципальным унитарным предприятиям;</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w:t>
      </w:r>
      <w:r w:rsidRPr="00D14AF3">
        <w:rPr>
          <w:rFonts w:ascii="Times New Roman" w:eastAsia="Times New Roman" w:hAnsi="Times New Roman"/>
          <w:sz w:val="28"/>
          <w:szCs w:val="28"/>
          <w:lang w:eastAsia="ru-RU"/>
        </w:rPr>
        <w:lastRenderedPageBreak/>
        <w:t>общем собрании акционеров за предыдущий финансовый год);</w:t>
      </w:r>
      <w:proofErr w:type="gramEnd"/>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r w:rsidRPr="00D14AF3">
        <w:rPr>
          <w:rFonts w:ascii="Times New Roman" w:eastAsia="Times New Roman" w:hAnsi="Times New Roman"/>
          <w:sz w:val="28"/>
          <w:szCs w:val="28"/>
          <w:lang w:eastAsia="ru-RU"/>
        </w:rPr>
        <w:br/>
        <w:t>а также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w:t>
      </w:r>
      <w:proofErr w:type="gramEnd"/>
      <w:r w:rsidRPr="00D14AF3">
        <w:rPr>
          <w:rFonts w:ascii="Times New Roman" w:eastAsia="Times New Roman" w:hAnsi="Times New Roman"/>
          <w:sz w:val="28"/>
          <w:szCs w:val="28"/>
          <w:lang w:eastAsia="ru-RU"/>
        </w:rPr>
        <w:t>)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11) воинским частям, военным учреждениям и организациям, правоохранительным органам;</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12) благотворительным и религиозным организациям, а также учрежденным ими организациям;</w:t>
      </w:r>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13) анонимным жертвователям. Под анонимным жертвователем понимается:</w:t>
      </w:r>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гражданин, который при внесении пожертвования не указал в платежном документе (распоряжении) любое из следующих сведений: фамилию, имя и отчество, адрес места жительства – или указал недостоверные сведения;</w:t>
      </w:r>
    </w:p>
    <w:p w:rsidR="00D14AF3" w:rsidRPr="00D14AF3" w:rsidRDefault="00D14AF3" w:rsidP="00D14AF3">
      <w:pPr>
        <w:autoSpaceDE w:val="0"/>
        <w:autoSpaceDN w:val="0"/>
        <w:adjustRightInd w:val="0"/>
        <w:ind w:firstLine="72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юридическое лицо, о котором в платежном документе (распоряжении)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14) юридическим лицам, зарегистрированным менее чем за один год до дня голосования на выборах в органы местного самоуправления, а также юридическим и физическим лицам, являющимся иностранными агентами, и российским юридическим лицам, учрежденным иностранными агентами;</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от иностранных государств, а также от указанных в подпунктах 1–4, </w:t>
      </w:r>
      <w:r w:rsidRPr="00D14AF3">
        <w:rPr>
          <w:rFonts w:ascii="Times New Roman" w:eastAsia="Times New Roman" w:hAnsi="Times New Roman"/>
          <w:sz w:val="28"/>
          <w:szCs w:val="28"/>
          <w:lang w:eastAsia="ru-RU"/>
        </w:rPr>
        <w:br/>
        <w:t>6–8, 11–14 настоящего пункта органов, организаций или физических лиц;</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w:t>
      </w:r>
      <w:r w:rsidRPr="00D14AF3">
        <w:rPr>
          <w:rFonts w:ascii="Times New Roman" w:eastAsia="Times New Roman" w:hAnsi="Times New Roman"/>
          <w:sz w:val="28"/>
          <w:szCs w:val="28"/>
          <w:lang w:eastAsia="ru-RU"/>
        </w:rPr>
        <w:lastRenderedPageBreak/>
        <w:t>финансовый год);</w:t>
      </w:r>
      <w:proofErr w:type="gramEnd"/>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организаций, учрежденных юридическими лицами, указанными в абзацах третьем и четвертом настоящего подпункта;</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D14AF3">
        <w:rPr>
          <w:rFonts w:ascii="Times New Roman" w:eastAsia="Times New Roman" w:hAnsi="Times New Roman"/>
          <w:sz w:val="28"/>
          <w:szCs w:val="28"/>
          <w:lang w:eastAsia="ru-RU"/>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14AF3" w:rsidRPr="00D14AF3" w:rsidRDefault="00D14AF3" w:rsidP="00D14AF3">
      <w:pPr>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1.12. </w:t>
      </w:r>
      <w:proofErr w:type="gramStart"/>
      <w:r w:rsidRPr="00D14AF3">
        <w:rPr>
          <w:rFonts w:ascii="Times New Roman" w:eastAsia="Times New Roman" w:hAnsi="Times New Roman"/>
          <w:sz w:val="28"/>
          <w:szCs w:val="28"/>
          <w:lang w:eastAsia="ru-RU"/>
        </w:rPr>
        <w:t>Некоммерческие организации, указанные в подпункте 15 пункта 1.11 настоящего Порядка,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15 пункта 1.11 настоящего</w:t>
      </w:r>
      <w:proofErr w:type="gramEnd"/>
      <w:r w:rsidRPr="00D14AF3">
        <w:rPr>
          <w:rFonts w:ascii="Times New Roman" w:eastAsia="Times New Roman" w:hAnsi="Times New Roman"/>
          <w:sz w:val="28"/>
          <w:szCs w:val="28"/>
          <w:lang w:eastAsia="ru-RU"/>
        </w:rPr>
        <w:t xml:space="preserve"> Порядка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1.13. </w:t>
      </w:r>
      <w:proofErr w:type="gramStart"/>
      <w:r w:rsidRPr="00D14AF3">
        <w:rPr>
          <w:rFonts w:ascii="Times New Roman" w:eastAsia="Times New Roman" w:hAnsi="Times New Roman"/>
          <w:sz w:val="28"/>
          <w:szCs w:val="20"/>
          <w:lang w:eastAsia="ru-RU"/>
        </w:rPr>
        <w:t>Если добровольное пожертвование в избирательный фонд кандидата поступило от гражданина или юридического лица, не имеющего права осуществлять такое пожертвование, или если пожертвование было внесено с нарушением пунктов 1.5. и 1.7. настоящего Порядка, либо в размерах, превышающих размеры, предусмотренные пунктом 1.2. настоящего Порядка, кандидат обязан не позднее чем через 10 дней со дня поступления пожертвования на специальный избирательный счет возвратить его</w:t>
      </w:r>
      <w:proofErr w:type="gramEnd"/>
      <w:r w:rsidRPr="00D14AF3">
        <w:rPr>
          <w:rFonts w:ascii="Times New Roman" w:eastAsia="Times New Roman" w:hAnsi="Times New Roman"/>
          <w:sz w:val="28"/>
          <w:szCs w:val="20"/>
          <w:lang w:eastAsia="ru-RU"/>
        </w:rPr>
        <w:t xml:space="preserve">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платежном документе (распоряжении) причины возврата.</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1.14. Кандидат вправе возвратить жертвователю любое пожертвование, за исключением пожертвования, внесенного анонимным жертвователем.</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1.15. </w:t>
      </w:r>
      <w:r w:rsidRPr="00D14AF3">
        <w:rPr>
          <w:rFonts w:ascii="Times New Roman" w:eastAsia="Times New Roman" w:hAnsi="Times New Roman"/>
          <w:sz w:val="28"/>
          <w:szCs w:val="28"/>
          <w:lang w:eastAsia="ru-RU"/>
        </w:rPr>
        <w:t>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кандидатом в доход соответствующего местного бюджета.</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1.16. Кандидат не несет ответственности за принятие пожертвований, при внесении которых жертвователи указали сведения, предусмотренные пунктами 1.5. и 1.7. настоящего Порядка, оказавшимися недостоверными, если кандидат своевременно не получил информацию о неправомерности данных пожертвований.</w:t>
      </w:r>
    </w:p>
    <w:p w:rsidR="00D14AF3" w:rsidRPr="00D14AF3" w:rsidRDefault="00D14AF3" w:rsidP="00D14AF3">
      <w:pPr>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0"/>
          <w:lang w:eastAsia="ru-RU"/>
        </w:rPr>
        <w:t xml:space="preserve">1.17. Территориальная избирательная комиссия </w:t>
      </w:r>
      <w:r w:rsidRPr="00D14AF3">
        <w:rPr>
          <w:rFonts w:ascii="Times New Roman" w:eastAsia="Times New Roman" w:hAnsi="Times New Roman"/>
          <w:sz w:val="28"/>
          <w:szCs w:val="28"/>
          <w:lang w:eastAsia="ru-RU"/>
        </w:rPr>
        <w:t xml:space="preserve">осуществляет </w:t>
      </w:r>
      <w:proofErr w:type="gramStart"/>
      <w:r w:rsidRPr="00D14AF3">
        <w:rPr>
          <w:rFonts w:ascii="Times New Roman" w:eastAsia="Times New Roman" w:hAnsi="Times New Roman"/>
          <w:sz w:val="28"/>
          <w:szCs w:val="28"/>
          <w:lang w:eastAsia="ru-RU"/>
        </w:rPr>
        <w:t>контроль за</w:t>
      </w:r>
      <w:proofErr w:type="gramEnd"/>
      <w:r w:rsidRPr="00D14AF3">
        <w:rPr>
          <w:rFonts w:ascii="Times New Roman" w:eastAsia="Times New Roman" w:hAnsi="Times New Roman"/>
          <w:sz w:val="28"/>
          <w:szCs w:val="28"/>
          <w:lang w:eastAsia="ru-RU"/>
        </w:rPr>
        <w:t xml:space="preserve"> порядком формирования и расходования денежных средств избирательных </w:t>
      </w:r>
      <w:r w:rsidRPr="00D14AF3">
        <w:rPr>
          <w:rFonts w:ascii="Times New Roman" w:eastAsia="Times New Roman" w:hAnsi="Times New Roman"/>
          <w:sz w:val="28"/>
          <w:szCs w:val="28"/>
          <w:lang w:eastAsia="ru-RU"/>
        </w:rPr>
        <w:lastRenderedPageBreak/>
        <w:t>фондов кандидатов. При поступлении информации о переводе (перечислении) на специальный избирательный счет кандидата добровольных пожертвований с нарушением пунктов 1.2</w:t>
      </w:r>
      <w:r w:rsidRPr="00D14AF3">
        <w:rPr>
          <w:rFonts w:ascii="Times New Roman" w:eastAsia="Times New Roman" w:hAnsi="Times New Roman"/>
          <w:bCs/>
          <w:sz w:val="28"/>
          <w:szCs w:val="28"/>
          <w:lang w:eastAsia="ru-RU"/>
        </w:rPr>
        <w:t xml:space="preserve"> </w:t>
      </w:r>
      <w:r w:rsidRPr="00D14AF3">
        <w:rPr>
          <w:rFonts w:ascii="Times New Roman" w:eastAsia="Times New Roman" w:hAnsi="Times New Roman"/>
          <w:sz w:val="28"/>
          <w:szCs w:val="28"/>
          <w:lang w:eastAsia="ru-RU"/>
        </w:rPr>
        <w:t>и 1.11</w:t>
      </w:r>
      <w:r w:rsidRPr="00D14AF3">
        <w:rPr>
          <w:rFonts w:ascii="Times New Roman" w:eastAsia="Times New Roman" w:hAnsi="Times New Roman"/>
          <w:bCs/>
          <w:sz w:val="28"/>
          <w:szCs w:val="28"/>
          <w:lang w:eastAsia="ru-RU"/>
        </w:rPr>
        <w:t xml:space="preserve"> </w:t>
      </w:r>
      <w:r w:rsidRPr="00D14AF3">
        <w:rPr>
          <w:rFonts w:ascii="Times New Roman" w:eastAsia="Times New Roman" w:hAnsi="Times New Roman"/>
          <w:sz w:val="28"/>
          <w:szCs w:val="28"/>
          <w:lang w:eastAsia="ru-RU"/>
        </w:rPr>
        <w:t>настоящей Инструкции ЦИК России незамедлительно сообщает об этом соответствующему кандидату либо его уполномоченному представителю по финансовым вопросам.</w:t>
      </w:r>
    </w:p>
    <w:p w:rsidR="00D14AF3" w:rsidRPr="00D14AF3" w:rsidRDefault="00D14AF3" w:rsidP="00D14AF3">
      <w:pPr>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1.18. </w:t>
      </w:r>
      <w:proofErr w:type="gramStart"/>
      <w:r w:rsidRPr="00D14AF3">
        <w:rPr>
          <w:rFonts w:ascii="Times New Roman" w:eastAsia="Times New Roman" w:hAnsi="Times New Roman"/>
          <w:sz w:val="28"/>
          <w:szCs w:val="28"/>
          <w:lang w:eastAsia="ru-RU"/>
        </w:rPr>
        <w:t xml:space="preserve">Территориальная избирательная комиссия знакомит кандидатов, их уполномоченных представителей по финансовым вопросам, а также редакции средств массовой информации по их официальным запросам </w:t>
      </w:r>
      <w:r w:rsidRPr="00D14AF3">
        <w:rPr>
          <w:rFonts w:ascii="Times New Roman" w:eastAsia="Times New Roman" w:hAnsi="Times New Roman"/>
          <w:sz w:val="28"/>
          <w:szCs w:val="28"/>
          <w:lang w:eastAsia="ru-RU"/>
        </w:rPr>
        <w:br/>
        <w:t>с имеющимися у нее на день поступления соответствующего запроса сведениями о поступлении и расходовании денежных средств избирательных фондов, полученными от филиала ПАО Сбербанк.</w:t>
      </w:r>
      <w:proofErr w:type="gramEnd"/>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8"/>
          <w:lang w:eastAsia="ru-RU"/>
        </w:rPr>
        <w:t>1.19. Граждане и юридические лица вправе оказывать финансовую поддержку кандидатам только через соответствующие избирательные фонды.</w:t>
      </w:r>
    </w:p>
    <w:p w:rsidR="00D14AF3" w:rsidRPr="00D14AF3" w:rsidRDefault="00D14AF3" w:rsidP="00D14AF3">
      <w:pPr>
        <w:jc w:val="both"/>
        <w:rPr>
          <w:rFonts w:ascii="Times New Roman" w:eastAsia="Times New Roman" w:hAnsi="Times New Roman"/>
          <w:sz w:val="28"/>
          <w:szCs w:val="20"/>
          <w:lang w:eastAsia="ru-RU"/>
        </w:rPr>
      </w:pPr>
    </w:p>
    <w:p w:rsidR="00D14AF3" w:rsidRPr="00D14AF3" w:rsidRDefault="00D14AF3" w:rsidP="00D14AF3">
      <w:pPr>
        <w:numPr>
          <w:ilvl w:val="0"/>
          <w:numId w:val="9"/>
        </w:numPr>
        <w:spacing w:after="200" w:line="276" w:lineRule="auto"/>
        <w:jc w:val="both"/>
        <w:rPr>
          <w:rFonts w:ascii="Times New Roman" w:eastAsia="Times New Roman" w:hAnsi="Times New Roman"/>
          <w:b/>
          <w:sz w:val="28"/>
          <w:szCs w:val="20"/>
          <w:lang w:eastAsia="ru-RU"/>
        </w:rPr>
      </w:pPr>
      <w:r w:rsidRPr="00D14AF3">
        <w:rPr>
          <w:rFonts w:ascii="Times New Roman" w:eastAsia="Times New Roman" w:hAnsi="Times New Roman"/>
          <w:b/>
          <w:sz w:val="28"/>
          <w:szCs w:val="20"/>
          <w:lang w:eastAsia="ru-RU"/>
        </w:rPr>
        <w:t>Расходование средств избирательных фондов кандидатов</w:t>
      </w:r>
    </w:p>
    <w:p w:rsidR="00D14AF3" w:rsidRPr="00D14AF3" w:rsidRDefault="00D14AF3" w:rsidP="00D14AF3">
      <w:pPr>
        <w:ind w:left="1429"/>
        <w:rPr>
          <w:rFonts w:ascii="Times New Roman" w:eastAsia="Times New Roman" w:hAnsi="Times New Roman"/>
          <w:sz w:val="28"/>
          <w:szCs w:val="20"/>
          <w:lang w:eastAsia="ru-RU"/>
        </w:rPr>
      </w:pPr>
    </w:p>
    <w:p w:rsidR="00D14AF3" w:rsidRPr="00D14AF3" w:rsidRDefault="00D14AF3" w:rsidP="00D14AF3">
      <w:pPr>
        <w:jc w:val="both"/>
        <w:rPr>
          <w:rFonts w:ascii="Times New Roman" w:eastAsia="Times New Roman" w:hAnsi="Times New Roman"/>
          <w:sz w:val="28"/>
          <w:szCs w:val="20"/>
          <w:lang w:eastAsia="ru-RU"/>
        </w:rPr>
      </w:pPr>
      <w:r w:rsidRPr="00D14AF3">
        <w:rPr>
          <w:rFonts w:ascii="Times New Roman" w:eastAsia="Times New Roman" w:hAnsi="Times New Roman"/>
          <w:sz w:val="28"/>
          <w:szCs w:val="28"/>
          <w:lang w:eastAsia="ru-RU"/>
        </w:rPr>
        <w:tab/>
        <w:t>2.1. Средства избирательных фондов кандидатов имеют целевое назначение и могут использоваться только:</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r>
      <w:proofErr w:type="gramStart"/>
      <w:r w:rsidRPr="00D14AF3">
        <w:rPr>
          <w:rFonts w:ascii="Times New Roman" w:eastAsia="Times New Roman" w:hAnsi="Times New Roman"/>
          <w:sz w:val="28"/>
          <w:szCs w:val="28"/>
          <w:lang w:eastAsia="ru-RU"/>
        </w:rPr>
        <w:t>на финансовое обеспечение организационно-технических мер,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 проведение предвыборной агитации, а также на оплату работ (услуг) информационного и консультационного характера;</w:t>
      </w:r>
      <w:proofErr w:type="gramEnd"/>
      <w:r w:rsidRPr="00D14AF3">
        <w:rPr>
          <w:rFonts w:ascii="Times New Roman" w:eastAsia="Times New Roman" w:hAnsi="Times New Roman"/>
          <w:sz w:val="28"/>
          <w:szCs w:val="28"/>
          <w:lang w:eastAsia="ru-RU"/>
        </w:rPr>
        <w:t xml:space="preserve">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кандидатами своей избирательной кампании.</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2.2. В соответствии с частью 5</w:t>
      </w:r>
      <w:r w:rsidRPr="00D14AF3">
        <w:rPr>
          <w:rFonts w:ascii="Times New Roman" w:eastAsia="Times New Roman" w:hAnsi="Times New Roman"/>
          <w:sz w:val="28"/>
          <w:szCs w:val="28"/>
          <w:vertAlign w:val="superscript"/>
          <w:lang w:eastAsia="ru-RU"/>
        </w:rPr>
        <w:t>1</w:t>
      </w:r>
      <w:r w:rsidRPr="00D14AF3">
        <w:rPr>
          <w:rFonts w:ascii="Times New Roman" w:eastAsia="Times New Roman" w:hAnsi="Times New Roman"/>
          <w:sz w:val="28"/>
          <w:szCs w:val="28"/>
          <w:lang w:eastAsia="ru-RU"/>
        </w:rPr>
        <w:t xml:space="preserve"> статьи 38 областного закона предельный размер расходования средств избирательного фонда, которое может осуществляться до регистрации кандидата, составляет 30 процентов установленного частью 5 статьи 38 областного закона предельного размера расходования средств избирательного фонда (300 000 рублей).</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В сельских поселениях при создании кандидатом избирательного фонда без открытия специального избирательного счета, предельный размер расходования средств избирательного фонда, которое может  осуществляться до регистрации кандидата, составляет так же 30 процентов, то есть 5 000 рублей.</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2.3. Кандидат вправе использовать на проведение своей избирательной кампании только денежные средства, поступившие в его избирательный фонд в установленном областным законом порядке, и перечислены отправителями на специальный избирательный счет до дня голосования.</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2.4.</w:t>
      </w:r>
      <w:r w:rsidRPr="00D14AF3">
        <w:rPr>
          <w:rFonts w:ascii="Times New Roman" w:eastAsia="Times New Roman" w:hAnsi="Times New Roman"/>
          <w:sz w:val="28"/>
          <w:szCs w:val="28"/>
          <w:lang w:val="en-US" w:eastAsia="ru-RU"/>
        </w:rPr>
        <w:t> </w:t>
      </w:r>
      <w:proofErr w:type="gramStart"/>
      <w:r w:rsidRPr="00D14AF3">
        <w:rPr>
          <w:rFonts w:ascii="Times New Roman" w:eastAsia="Times New Roman" w:hAnsi="Times New Roman"/>
          <w:sz w:val="28"/>
          <w:szCs w:val="28"/>
          <w:lang w:eastAsia="ru-RU"/>
        </w:rPr>
        <w:t xml:space="preserve">Выполнение оплачиваемых работ (оказание платных услуг), реализация товаров, прямо или косвенно связанных с выборами депутатов </w:t>
      </w:r>
      <w:r w:rsidRPr="00D14AF3">
        <w:rPr>
          <w:rFonts w:ascii="Times New Roman" w:eastAsia="Times New Roman" w:hAnsi="Times New Roman"/>
          <w:sz w:val="28"/>
          <w:szCs w:val="28"/>
          <w:lang w:eastAsia="ru-RU"/>
        </w:rPr>
        <w:lastRenderedPageBreak/>
        <w:t>советов депутатов муниципальных образований Ленинградской области и направленных на достижение определенного результата на выборах,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w:t>
      </w:r>
      <w:proofErr w:type="gramEnd"/>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2.5. Расчеты кандидатов с юридическими лицами за выполнение работ (оказание услуг) производятся только в безналичном порядке.</w:t>
      </w:r>
    </w:p>
    <w:p w:rsidR="00D14AF3" w:rsidRPr="00D14AF3" w:rsidRDefault="00D14AF3" w:rsidP="00D14AF3">
      <w:pPr>
        <w:autoSpaceDE w:val="0"/>
        <w:autoSpaceDN w:val="0"/>
        <w:adjustRightInd w:val="0"/>
        <w:ind w:left="142"/>
        <w:jc w:val="both"/>
        <w:rPr>
          <w:rFonts w:ascii="Times New Roman" w:eastAsia="Times New Roman" w:hAnsi="Times New Roman"/>
          <w:bCs/>
          <w:sz w:val="28"/>
          <w:szCs w:val="20"/>
          <w:lang w:eastAsia="ru-RU"/>
        </w:rPr>
      </w:pPr>
      <w:r w:rsidRPr="00D14AF3">
        <w:rPr>
          <w:rFonts w:ascii="Times New Roman" w:eastAsia="Times New Roman" w:hAnsi="Times New Roman"/>
          <w:sz w:val="28"/>
          <w:szCs w:val="28"/>
          <w:lang w:eastAsia="ru-RU"/>
        </w:rPr>
        <w:tab/>
        <w:t>2.6.</w:t>
      </w:r>
      <w:r w:rsidRPr="00D14AF3">
        <w:rPr>
          <w:rFonts w:ascii="Times New Roman" w:eastAsia="Times New Roman" w:hAnsi="Times New Roman"/>
          <w:sz w:val="28"/>
          <w:szCs w:val="28"/>
          <w:lang w:val="en-US" w:eastAsia="ru-RU"/>
        </w:rPr>
        <w:t> </w:t>
      </w:r>
      <w:r w:rsidRPr="00D14AF3">
        <w:rPr>
          <w:rFonts w:ascii="Times New Roman" w:eastAsia="Times New Roman" w:hAnsi="Times New Roman"/>
          <w:sz w:val="28"/>
          <w:szCs w:val="28"/>
          <w:lang w:eastAsia="ru-RU"/>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D14AF3">
        <w:rPr>
          <w:rFonts w:ascii="Times New Roman" w:eastAsia="Times New Roman" w:hAnsi="Times New Roman"/>
          <w:bCs/>
          <w:sz w:val="28"/>
          <w:szCs w:val="20"/>
          <w:lang w:eastAsia="ru-RU"/>
        </w:rPr>
        <w:t xml:space="preserve">создавших избирательный фонд без открытия специального избирательного счета. </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bCs/>
          <w:sz w:val="28"/>
          <w:szCs w:val="20"/>
          <w:lang w:eastAsia="ru-RU"/>
        </w:rPr>
        <w:tab/>
        <w:t xml:space="preserve">2.7. 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2.8. Выполнение платных работ, оказание платных услуг, реализация товаров гражданами и юридическими лицами для кандидата </w:t>
      </w:r>
      <w:r w:rsidRPr="00D14AF3">
        <w:rPr>
          <w:rFonts w:ascii="Times New Roman" w:eastAsia="Times New Roman" w:hAnsi="Times New Roman"/>
          <w:strike/>
          <w:sz w:val="28"/>
          <w:szCs w:val="28"/>
          <w:lang w:eastAsia="ru-RU"/>
        </w:rPr>
        <w:t xml:space="preserve"> </w:t>
      </w:r>
      <w:r w:rsidRPr="00D14AF3">
        <w:rPr>
          <w:rFonts w:ascii="Times New Roman" w:eastAsia="Times New Roman" w:hAnsi="Times New Roman"/>
          <w:sz w:val="28"/>
          <w:szCs w:val="28"/>
          <w:lang w:eastAsia="ru-RU"/>
        </w:rPr>
        <w:t xml:space="preserve">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 Подписанный сторонами договор является документом, подтверждающим согласие кандидата или его уполномоченного представителя по финансовым вопросам на выполнение указанных работ (оказание услуг). </w:t>
      </w:r>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2.9. </w:t>
      </w:r>
      <w:proofErr w:type="gramStart"/>
      <w:r w:rsidRPr="00D14AF3">
        <w:rPr>
          <w:rFonts w:ascii="Times New Roman" w:eastAsia="Times New Roman" w:hAnsi="Times New Roman"/>
          <w:sz w:val="28"/>
          <w:szCs w:val="28"/>
          <w:lang w:eastAsia="ru-RU"/>
        </w:rPr>
        <w:t>В случае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кандидата,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proofErr w:type="gramEnd"/>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2.10. </w:t>
      </w:r>
      <w:proofErr w:type="gramStart"/>
      <w:r w:rsidRPr="00D14AF3">
        <w:rPr>
          <w:rFonts w:ascii="Times New Roman" w:eastAsia="Times New Roman" w:hAnsi="Times New Roman"/>
          <w:sz w:val="28"/>
          <w:szCs w:val="28"/>
          <w:lang w:eastAsia="ru-RU"/>
        </w:rPr>
        <w:t>В случаях отсутствия письменного договора (пункт 2.10.</w:t>
      </w:r>
      <w:proofErr w:type="gramEnd"/>
      <w:r w:rsidRPr="00D14AF3">
        <w:rPr>
          <w:rFonts w:ascii="Times New Roman" w:eastAsia="Times New Roman" w:hAnsi="Times New Roman"/>
          <w:sz w:val="28"/>
          <w:szCs w:val="28"/>
          <w:lang w:eastAsia="ru-RU"/>
        </w:rPr>
        <w:t xml:space="preserve"> </w:t>
      </w:r>
      <w:proofErr w:type="gramStart"/>
      <w:r w:rsidRPr="00D14AF3">
        <w:rPr>
          <w:rFonts w:ascii="Times New Roman" w:eastAsia="Times New Roman" w:hAnsi="Times New Roman"/>
          <w:sz w:val="28"/>
          <w:szCs w:val="28"/>
          <w:lang w:eastAsia="ru-RU"/>
        </w:rPr>
        <w:t>Порядка) оформляется согласие кандидата или его уполномоченного представителя по финансовым вопросам по форме № 1.</w:t>
      </w:r>
      <w:proofErr w:type="gramEnd"/>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2.11. Выполненные работы, оказанные услуги должны подтверждаться актом выполненных работ (оказанных услуг), подписанным исполнителем и </w:t>
      </w:r>
      <w:r w:rsidRPr="00D14AF3">
        <w:rPr>
          <w:rFonts w:ascii="Times New Roman" w:eastAsia="Times New Roman" w:hAnsi="Times New Roman"/>
          <w:sz w:val="28"/>
          <w:szCs w:val="28"/>
          <w:lang w:eastAsia="ru-RU"/>
        </w:rPr>
        <w:lastRenderedPageBreak/>
        <w:t>кандидатом, уполномоченным представителем по финансовым вопросам кандидата,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
    <w:p w:rsidR="00D14AF3" w:rsidRPr="00D14AF3" w:rsidRDefault="00D14AF3" w:rsidP="00D14AF3">
      <w:pPr>
        <w:widowControl w:val="0"/>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2.12.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статьей 54 Федерального закона и пунктами 2.4., 2.5. настоящего Порядка.  </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2.13. В договоре о предоставлении кандидату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2.14. Платежный документ (распоряжение) о перечислении в полном объеме средств в оплату стоимости эфирного времени должен быть представлен в филиал ПАО Сбербанк зарегистрированным кандидатом или его уполномоченным представителем по финансовым вопросам не </w:t>
      </w:r>
      <w:proofErr w:type="gramStart"/>
      <w:r w:rsidRPr="00D14AF3">
        <w:rPr>
          <w:rFonts w:ascii="Times New Roman" w:eastAsia="Times New Roman" w:hAnsi="Times New Roman"/>
          <w:sz w:val="28"/>
          <w:szCs w:val="28"/>
          <w:lang w:eastAsia="ru-RU"/>
        </w:rPr>
        <w:t>позднее</w:t>
      </w:r>
      <w:proofErr w:type="gramEnd"/>
      <w:r w:rsidRPr="00D14AF3">
        <w:rPr>
          <w:rFonts w:ascii="Times New Roman" w:eastAsia="Times New Roman" w:hAnsi="Times New Roman"/>
          <w:sz w:val="28"/>
          <w:szCs w:val="28"/>
          <w:lang w:eastAsia="ru-RU"/>
        </w:rPr>
        <w:t xml:space="preserve"> чем за два дня до дня предоставления эфирного времени. Копия платежного документа (распоряжения) с отметкой филиала ПАО Сбербанк должна быть представлена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2.15. Платежный документ (распоряжение) о перечислении в полном объеме средств в оплату стоимости печатной площади должен быть представлен в филиал ПАО Сбербанк зарегистрированным кандидатом или его уполномоченным представителем по финансовым вопросам не </w:t>
      </w:r>
      <w:proofErr w:type="gramStart"/>
      <w:r w:rsidRPr="00D14AF3">
        <w:rPr>
          <w:rFonts w:ascii="Times New Roman" w:eastAsia="Times New Roman" w:hAnsi="Times New Roman"/>
          <w:sz w:val="28"/>
          <w:szCs w:val="28"/>
          <w:lang w:eastAsia="ru-RU"/>
        </w:rPr>
        <w:t>позднее</w:t>
      </w:r>
      <w:proofErr w:type="gramEnd"/>
      <w:r w:rsidRPr="00D14AF3">
        <w:rPr>
          <w:rFonts w:ascii="Times New Roman" w:eastAsia="Times New Roman" w:hAnsi="Times New Roman"/>
          <w:sz w:val="28"/>
          <w:szCs w:val="28"/>
          <w:lang w:eastAsia="ru-RU"/>
        </w:rPr>
        <w:t xml:space="preserve"> чем за два дня до дня опубликования агитационного материала. Копия платежного документа (распоряжения) с отметкой филиала ПАО Сбербанк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2.16. Филиал ПАО Сбербанк обязан перечислить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(распоряжения). При этом перевод денежных средств </w:t>
      </w:r>
      <w:proofErr w:type="gramStart"/>
      <w:r w:rsidRPr="00D14AF3">
        <w:rPr>
          <w:rFonts w:ascii="Times New Roman" w:eastAsia="Times New Roman" w:hAnsi="Times New Roman"/>
          <w:sz w:val="28"/>
          <w:szCs w:val="28"/>
          <w:lang w:eastAsia="ru-RU"/>
        </w:rPr>
        <w:t>осуществляется в срок не более трех рабочих дней начиная</w:t>
      </w:r>
      <w:proofErr w:type="gramEnd"/>
      <w:r w:rsidRPr="00D14AF3">
        <w:rPr>
          <w:rFonts w:ascii="Times New Roman" w:eastAsia="Times New Roman" w:hAnsi="Times New Roman"/>
          <w:sz w:val="28"/>
          <w:szCs w:val="28"/>
          <w:lang w:eastAsia="ru-RU"/>
        </w:rPr>
        <w:t xml:space="preserve"> со дня списания денежных средств со специального избирательного счета кандидата.   </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2.17. Все агитационные материалы, размещаемые в периодических печатных изданиях, должны содержать информацию о том, из средств избирательного фонда какого зарегистрированного кандидата была произведена оплата соответствующей публикации.</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2.18. </w:t>
      </w:r>
      <w:proofErr w:type="gramStart"/>
      <w:r w:rsidRPr="00D14AF3">
        <w:rPr>
          <w:rFonts w:ascii="Times New Roman" w:eastAsia="Times New Roman" w:hAnsi="Times New Roman"/>
          <w:sz w:val="28"/>
          <w:szCs w:val="28"/>
          <w:lang w:eastAsia="ru-RU"/>
        </w:rPr>
        <w:t xml:space="preserve">Редакции сетевых изданий </w:t>
      </w:r>
      <w:r w:rsidRPr="00D14AF3">
        <w:rPr>
          <w:rFonts w:ascii="Times New Roman" w:eastAsia="Times New Roman" w:hAnsi="Times New Roman"/>
          <w:i/>
          <w:sz w:val="28"/>
          <w:szCs w:val="28"/>
          <w:lang w:eastAsia="ru-RU"/>
        </w:rPr>
        <w:t>(в соответствии со статьей 2 Закона Российской Федерации от 27 декабря 1991 года № 2124-1</w:t>
      </w:r>
      <w:r w:rsidRPr="00D14AF3">
        <w:rPr>
          <w:rFonts w:ascii="Times New Roman" w:eastAsia="Times New Roman" w:hAnsi="Times New Roman"/>
          <w:sz w:val="28"/>
          <w:szCs w:val="28"/>
          <w:lang w:eastAsia="ru-RU"/>
        </w:rPr>
        <w:t xml:space="preserve"> </w:t>
      </w:r>
      <w:r w:rsidRPr="00D14AF3">
        <w:rPr>
          <w:rFonts w:ascii="Times New Roman" w:eastAsia="Times New Roman" w:hAnsi="Times New Roman"/>
          <w:i/>
          <w:sz w:val="28"/>
          <w:szCs w:val="28"/>
          <w:lang w:eastAsia="ru-RU"/>
        </w:rPr>
        <w:t xml:space="preserve">«О средствах </w:t>
      </w:r>
      <w:r w:rsidRPr="00D14AF3">
        <w:rPr>
          <w:rFonts w:ascii="Times New Roman" w:eastAsia="Times New Roman" w:hAnsi="Times New Roman"/>
          <w:i/>
          <w:sz w:val="28"/>
          <w:szCs w:val="28"/>
          <w:lang w:eastAsia="ru-RU"/>
        </w:rPr>
        <w:lastRenderedPageBreak/>
        <w:t>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r w:rsidRPr="00D14AF3">
        <w:rPr>
          <w:rFonts w:ascii="Times New Roman" w:eastAsia="Times New Roman" w:hAnsi="Times New Roman"/>
          <w:sz w:val="28"/>
          <w:szCs w:val="28"/>
          <w:lang w:eastAsia="ru-RU"/>
        </w:rPr>
        <w:t>,</w:t>
      </w:r>
      <w:r w:rsidRPr="00D14AF3">
        <w:rPr>
          <w:rFonts w:ascii="Times New Roman" w:eastAsia="Times New Roman" w:hAnsi="Times New Roman"/>
          <w:i/>
          <w:sz w:val="28"/>
          <w:szCs w:val="28"/>
          <w:lang w:eastAsia="ru-RU"/>
        </w:rPr>
        <w:t xml:space="preserve"> </w:t>
      </w:r>
      <w:r w:rsidRPr="00D14AF3">
        <w:rPr>
          <w:rFonts w:ascii="Times New Roman" w:eastAsia="Times New Roman" w:hAnsi="Times New Roman"/>
          <w:sz w:val="28"/>
          <w:szCs w:val="28"/>
          <w:lang w:eastAsia="ru-RU"/>
        </w:rPr>
        <w:t>осуществляющие выпуск средств массовой информации, зарегистрированные не менее чем за один год до начала избирательной кампании, а также редакции сетевых изданий, учрежденные избирательными объединениями</w:t>
      </w:r>
      <w:proofErr w:type="gramEnd"/>
      <w:r w:rsidRPr="00D14AF3">
        <w:rPr>
          <w:rFonts w:ascii="Times New Roman" w:eastAsia="Times New Roman" w:hAnsi="Times New Roman"/>
          <w:sz w:val="28"/>
          <w:szCs w:val="28"/>
          <w:lang w:eastAsia="ru-RU"/>
        </w:rPr>
        <w:t xml:space="preserve">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редакциями требований, предусмотренных пунктами 4 и 5 статьи 50 Федерального закона.</w:t>
      </w:r>
    </w:p>
    <w:p w:rsidR="00D14AF3" w:rsidRPr="00D14AF3" w:rsidRDefault="00D14AF3" w:rsidP="00D14AF3">
      <w:pPr>
        <w:autoSpaceDE w:val="0"/>
        <w:autoSpaceDN w:val="0"/>
        <w:adjustRightInd w:val="0"/>
        <w:ind w:left="142"/>
        <w:jc w:val="both"/>
        <w:rPr>
          <w:rFonts w:ascii="Times New Roman" w:eastAsia="Times New Roman" w:hAnsi="Times New Roman"/>
          <w:i/>
          <w:sz w:val="28"/>
          <w:szCs w:val="28"/>
          <w:lang w:eastAsia="ru-RU"/>
        </w:rPr>
      </w:pPr>
      <w:r w:rsidRPr="00D14AF3">
        <w:rPr>
          <w:rFonts w:ascii="Times New Roman" w:eastAsia="Times New Roman" w:hAnsi="Times New Roman"/>
          <w:sz w:val="28"/>
          <w:szCs w:val="28"/>
          <w:lang w:eastAsia="ru-RU"/>
        </w:rPr>
        <w:tab/>
        <w:t xml:space="preserve">2.19. Если </w:t>
      </w:r>
      <w:proofErr w:type="spellStart"/>
      <w:r w:rsidRPr="00D14AF3">
        <w:rPr>
          <w:rFonts w:ascii="Times New Roman" w:eastAsia="Times New Roman" w:hAnsi="Times New Roman"/>
          <w:sz w:val="28"/>
          <w:szCs w:val="28"/>
          <w:lang w:eastAsia="ru-RU"/>
        </w:rPr>
        <w:t>интернет-ресурс</w:t>
      </w:r>
      <w:proofErr w:type="spellEnd"/>
      <w:r w:rsidRPr="00D14AF3">
        <w:rPr>
          <w:rFonts w:ascii="Times New Roman" w:eastAsia="Times New Roman" w:hAnsi="Times New Roman"/>
          <w:sz w:val="28"/>
          <w:szCs w:val="28"/>
          <w:lang w:eastAsia="ru-RU"/>
        </w:rPr>
        <w:t xml:space="preserve"> не </w:t>
      </w:r>
      <w:proofErr w:type="gramStart"/>
      <w:r w:rsidRPr="00D14AF3">
        <w:rPr>
          <w:rFonts w:ascii="Times New Roman" w:eastAsia="Times New Roman" w:hAnsi="Times New Roman"/>
          <w:sz w:val="28"/>
          <w:szCs w:val="28"/>
          <w:lang w:eastAsia="ru-RU"/>
        </w:rPr>
        <w:t>зарегистрирован</w:t>
      </w:r>
      <w:proofErr w:type="gramEnd"/>
      <w:r w:rsidRPr="00D14AF3">
        <w:rPr>
          <w:rFonts w:ascii="Times New Roman" w:eastAsia="Times New Roman" w:hAnsi="Times New Roman"/>
          <w:sz w:val="28"/>
          <w:szCs w:val="28"/>
          <w:lang w:eastAsia="ru-RU"/>
        </w:rPr>
        <w:t xml:space="preserve"> в качестве средства массовой информации, размещение на нем агитационных материалов является формой выпуска и распространения аудиовизуальных и иных агитационных материалов.</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shd w:val="clear" w:color="auto" w:fill="FFFFFF"/>
          <w:lang w:eastAsia="ru-RU"/>
        </w:rPr>
      </w:pPr>
      <w:r w:rsidRPr="00D14AF3">
        <w:rPr>
          <w:rFonts w:ascii="Times New Roman" w:eastAsia="Times New Roman" w:hAnsi="Times New Roman"/>
          <w:sz w:val="28"/>
          <w:szCs w:val="28"/>
          <w:lang w:eastAsia="ru-RU"/>
        </w:rPr>
        <w:tab/>
        <w:t>2.20. </w:t>
      </w:r>
      <w:proofErr w:type="gramStart"/>
      <w:r w:rsidRPr="00D14AF3">
        <w:rPr>
          <w:rFonts w:ascii="Times New Roman" w:eastAsia="Times New Roman" w:hAnsi="Times New Roman"/>
          <w:color w:val="333333"/>
          <w:sz w:val="28"/>
          <w:szCs w:val="28"/>
          <w:shd w:val="clear" w:color="auto" w:fill="FFFFFF"/>
          <w:lang w:eastAsia="ru-RU"/>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w:t>
      </w:r>
      <w:r w:rsidRPr="00D14AF3">
        <w:rPr>
          <w:rFonts w:ascii="Times New Roman" w:eastAsia="Times New Roman" w:hAnsi="Times New Roman"/>
          <w:sz w:val="28"/>
          <w:szCs w:val="28"/>
          <w:shd w:val="clear" w:color="auto" w:fill="FFFFFF"/>
          <w:lang w:eastAsia="ru-RU"/>
        </w:rPr>
        <w:t>изготовления</w:t>
      </w:r>
      <w:r w:rsidRPr="00D14AF3">
        <w:rPr>
          <w:rFonts w:ascii="Times New Roman" w:eastAsia="Times New Roman" w:hAnsi="Times New Roman"/>
          <w:color w:val="333333"/>
          <w:sz w:val="28"/>
          <w:szCs w:val="28"/>
          <w:shd w:val="clear" w:color="auto" w:fill="FFFFFF"/>
          <w:lang w:eastAsia="ru-RU"/>
        </w:rPr>
        <w:t> этих материалов и указание</w:t>
      </w:r>
      <w:proofErr w:type="gramEnd"/>
      <w:r w:rsidRPr="00D14AF3">
        <w:rPr>
          <w:rFonts w:ascii="Times New Roman" w:eastAsia="Times New Roman" w:hAnsi="Times New Roman"/>
          <w:color w:val="333333"/>
          <w:sz w:val="28"/>
          <w:szCs w:val="28"/>
          <w:shd w:val="clear" w:color="auto" w:fill="FFFFFF"/>
          <w:lang w:eastAsia="ru-RU"/>
        </w:rPr>
        <w:t xml:space="preserve"> об оплате их изготовления из средств соответствующего избирательного фонда кандидата</w:t>
      </w:r>
      <w:r w:rsidRPr="00D14AF3">
        <w:rPr>
          <w:rFonts w:ascii="Times New Roman" w:eastAsia="Times New Roman" w:hAnsi="Times New Roman"/>
          <w:sz w:val="28"/>
          <w:szCs w:val="28"/>
          <w:shd w:val="clear" w:color="auto" w:fill="FFFFFF"/>
          <w:lang w:eastAsia="ru-RU"/>
        </w:rPr>
        <w:t>.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такого кандидата, а также агитационные материалы, в которых использованы высказывания, указанные в пункте 95 статьи 48 Федерального закона, должны содержать информацию об этом в соответствии с пунктами 94 и 95 статьи 48 Федерального закона.</w:t>
      </w:r>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2.21. Оплата изготовления, а также распространения каждого тиража предвыборного агитационного материала должна производиться </w:t>
      </w:r>
      <w:proofErr w:type="gramStart"/>
      <w:r w:rsidRPr="00D14AF3">
        <w:rPr>
          <w:rFonts w:ascii="Times New Roman" w:eastAsia="Times New Roman" w:hAnsi="Times New Roman"/>
          <w:sz w:val="28"/>
          <w:szCs w:val="28"/>
          <w:lang w:eastAsia="ru-RU"/>
        </w:rPr>
        <w:t>отдельными</w:t>
      </w:r>
      <w:proofErr w:type="gramEnd"/>
      <w:r w:rsidRPr="00D14AF3">
        <w:rPr>
          <w:rFonts w:ascii="Times New Roman" w:eastAsia="Times New Roman" w:hAnsi="Times New Roman"/>
          <w:sz w:val="28"/>
          <w:szCs w:val="28"/>
          <w:lang w:eastAsia="ru-RU"/>
        </w:rPr>
        <w:t xml:space="preserve"> платежными документом (распоряжением).</w:t>
      </w:r>
    </w:p>
    <w:p w:rsidR="00D14AF3" w:rsidRPr="00D14AF3" w:rsidRDefault="00D14AF3" w:rsidP="00D14AF3">
      <w:pPr>
        <w:ind w:firstLine="720"/>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При перечислении кандидатом денежных средств за изготовление предвыборных агитационных материалов в поле «Назначение платежа» платежного документа (распоряжения) рекомендуется указывать наименование и тираж агитационного материала, а также реквизиты договора на его изготовление.</w:t>
      </w:r>
    </w:p>
    <w:p w:rsidR="00D14AF3" w:rsidRPr="00D14AF3" w:rsidRDefault="00D14AF3" w:rsidP="00D14AF3">
      <w:pPr>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ab/>
        <w:t xml:space="preserve">Наименование предвыборного агитационного материала определяется кандидатом самостоятельно. Указанное в платежном документе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w:t>
      </w:r>
      <w:r w:rsidRPr="00D14AF3">
        <w:rPr>
          <w:rFonts w:ascii="Times New Roman" w:eastAsia="Times New Roman" w:hAnsi="Times New Roman"/>
          <w:sz w:val="28"/>
          <w:szCs w:val="20"/>
          <w:lang w:eastAsia="ru-RU"/>
        </w:rPr>
        <w:lastRenderedPageBreak/>
        <w:t>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2.22. В период избирательной кампании оплата рекламы коммерческой и иной не связанной с выборами </w:t>
      </w:r>
      <w:proofErr w:type="gramStart"/>
      <w:r w:rsidRPr="00D14AF3">
        <w:rPr>
          <w:rFonts w:ascii="Times New Roman" w:eastAsia="Times New Roman" w:hAnsi="Times New Roman"/>
          <w:sz w:val="28"/>
          <w:szCs w:val="28"/>
          <w:lang w:eastAsia="ru-RU"/>
        </w:rPr>
        <w:t>депутатов советов депутатов муниципальных образований деятельности</w:t>
      </w:r>
      <w:proofErr w:type="gramEnd"/>
      <w:r w:rsidRPr="00D14AF3">
        <w:rPr>
          <w:rFonts w:ascii="Times New Roman" w:eastAsia="Times New Roman" w:hAnsi="Times New Roman"/>
          <w:sz w:val="28"/>
          <w:szCs w:val="28"/>
          <w:lang w:eastAsia="ru-RU"/>
        </w:rPr>
        <w:t xml:space="preserve"> с использованием фамилии        и изображения кандидата, а также рекламы с использованием наименований, эмблем, иной символики политической партии, иного общественного объединения, выдвинувшего кандидата, осуществляется за счет средств избирательного фонда этого кандидата. </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 xml:space="preserve">На этих же условиях могут размещаться объявления (иная информация) о связанной с выборами </w:t>
      </w:r>
      <w:proofErr w:type="gramStart"/>
      <w:r w:rsidRPr="00D14AF3">
        <w:rPr>
          <w:rFonts w:ascii="Times New Roman" w:eastAsia="Times New Roman" w:hAnsi="Times New Roman"/>
          <w:sz w:val="28"/>
          <w:szCs w:val="28"/>
          <w:lang w:eastAsia="ru-RU"/>
        </w:rPr>
        <w:t>депутатов советов депутатов муниципальных образований деятельности кандидата</w:t>
      </w:r>
      <w:proofErr w:type="gramEnd"/>
      <w:r w:rsidRPr="00D14AF3">
        <w:rPr>
          <w:rFonts w:ascii="Times New Roman" w:eastAsia="Times New Roman" w:hAnsi="Times New Roman"/>
          <w:sz w:val="28"/>
          <w:szCs w:val="28"/>
          <w:lang w:eastAsia="ru-RU"/>
        </w:rPr>
        <w:t xml:space="preserve"> при условии указания в объявлении (иной информации) сведений, за счет средств избирательного фонда какого кандидата оплачено их размещение.</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2.23. В день (дни) голосования и в день, предшествующий дню (первому дню) голосования, реклама, указанная в пункте 2.22. настоящего Порядка, в том числе оплаченная из средств избирательного фонда, не допускается.</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2.24.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ab/>
        <w:t>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2.25.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 при этом оплата расходных материалов должна производиться из средств избирательного фонда кандидата.</w:t>
      </w:r>
    </w:p>
    <w:p w:rsidR="00D14AF3" w:rsidRPr="00D14AF3" w:rsidRDefault="00D14AF3" w:rsidP="00D14AF3">
      <w:pPr>
        <w:autoSpaceDE w:val="0"/>
        <w:autoSpaceDN w:val="0"/>
        <w:adjustRightInd w:val="0"/>
        <w:ind w:left="142"/>
        <w:jc w:val="both"/>
        <w:rPr>
          <w:rFonts w:ascii="Times New Roman" w:eastAsia="Times New Roman" w:hAnsi="Times New Roman"/>
          <w:b/>
          <w:sz w:val="28"/>
          <w:szCs w:val="28"/>
          <w:lang w:eastAsia="ru-RU"/>
        </w:rPr>
      </w:pPr>
      <w:r w:rsidRPr="00D14AF3">
        <w:rPr>
          <w:rFonts w:ascii="Times New Roman" w:eastAsia="Times New Roman" w:hAnsi="Times New Roman"/>
          <w:sz w:val="28"/>
          <w:szCs w:val="28"/>
          <w:lang w:eastAsia="ru-RU"/>
        </w:rPr>
        <w:tab/>
      </w:r>
    </w:p>
    <w:p w:rsidR="00D14AF3" w:rsidRPr="00D14AF3" w:rsidRDefault="00D14AF3" w:rsidP="00D14AF3">
      <w:pPr>
        <w:autoSpaceDE w:val="0"/>
        <w:autoSpaceDN w:val="0"/>
        <w:adjustRightInd w:val="0"/>
        <w:ind w:left="142"/>
        <w:rPr>
          <w:rFonts w:ascii="Times New Roman" w:eastAsia="Times New Roman" w:hAnsi="Times New Roman"/>
          <w:b/>
          <w:sz w:val="28"/>
          <w:szCs w:val="28"/>
          <w:lang w:eastAsia="ru-RU"/>
        </w:rPr>
      </w:pPr>
      <w:r w:rsidRPr="00D14AF3">
        <w:rPr>
          <w:rFonts w:ascii="Times New Roman" w:eastAsia="Times New Roman" w:hAnsi="Times New Roman"/>
          <w:b/>
          <w:sz w:val="28"/>
          <w:szCs w:val="28"/>
          <w:lang w:eastAsia="ru-RU"/>
        </w:rPr>
        <w:t>3. Запрет на расходование денежных средств помимо средств избирательного фонда</w:t>
      </w:r>
    </w:p>
    <w:p w:rsidR="00D14AF3" w:rsidRPr="00D14AF3" w:rsidRDefault="00D14AF3" w:rsidP="00D14AF3">
      <w:pPr>
        <w:autoSpaceDE w:val="0"/>
        <w:autoSpaceDN w:val="0"/>
        <w:adjustRightInd w:val="0"/>
        <w:ind w:left="142"/>
        <w:rPr>
          <w:rFonts w:ascii="Times New Roman" w:eastAsia="Times New Roman" w:hAnsi="Times New Roman"/>
          <w:b/>
          <w:sz w:val="28"/>
          <w:szCs w:val="28"/>
          <w:lang w:eastAsia="ru-RU"/>
        </w:rPr>
      </w:pP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3.1. Кандидатам запрещается использовать для организационно-технических мероприятий по сбору подписей избирателей, 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иные денежные средства, кроме средств, поступивших в их избирательные фонды. </w:t>
      </w:r>
    </w:p>
    <w:p w:rsidR="00D14AF3" w:rsidRPr="00D14AF3" w:rsidRDefault="00D14AF3" w:rsidP="00D14AF3">
      <w:pPr>
        <w:widowControl w:val="0"/>
        <w:autoSpaceDE w:val="0"/>
        <w:autoSpaceDN w:val="0"/>
        <w:adjustRightInd w:val="0"/>
        <w:ind w:firstLine="709"/>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3.2. Кандидаты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областным законом.</w:t>
      </w:r>
    </w:p>
    <w:p w:rsidR="00D14AF3" w:rsidRPr="00D14AF3" w:rsidRDefault="00D14AF3" w:rsidP="00D14AF3">
      <w:pPr>
        <w:autoSpaceDE w:val="0"/>
        <w:autoSpaceDN w:val="0"/>
        <w:adjustRightInd w:val="0"/>
        <w:ind w:firstLine="708"/>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3.3. Запрещается бесплатное выполнение или выполнение по необоснованно заниженным (завышенным) расценкам юридическими </w:t>
      </w:r>
      <w:r w:rsidRPr="00D14AF3">
        <w:rPr>
          <w:rFonts w:ascii="Times New Roman" w:eastAsia="Times New Roman" w:hAnsi="Times New Roman"/>
          <w:sz w:val="28"/>
          <w:szCs w:val="28"/>
          <w:lang w:eastAsia="ru-RU"/>
        </w:rPr>
        <w:lastRenderedPageBreak/>
        <w:t xml:space="preserve">лицами, их филиалами, представительствами и иными подразделениями работ (оказание услуг), прямо или косвенно связанных с выборами </w:t>
      </w:r>
      <w:proofErr w:type="gramStart"/>
      <w:r w:rsidRPr="00D14AF3">
        <w:rPr>
          <w:rFonts w:ascii="Times New Roman" w:eastAsia="Times New Roman" w:hAnsi="Times New Roman"/>
          <w:sz w:val="28"/>
          <w:szCs w:val="28"/>
          <w:lang w:eastAsia="ru-RU"/>
        </w:rPr>
        <w:t>депутатов советов депутатов муниципальных образований Ленинградской области</w:t>
      </w:r>
      <w:proofErr w:type="gramEnd"/>
      <w:r w:rsidRPr="00D14AF3">
        <w:rPr>
          <w:rFonts w:ascii="Times New Roman" w:eastAsia="Times New Roman" w:hAnsi="Times New Roman"/>
          <w:sz w:val="28"/>
          <w:szCs w:val="28"/>
          <w:lang w:eastAsia="ru-RU"/>
        </w:rPr>
        <w:t xml:space="preserve">. </w:t>
      </w:r>
    </w:p>
    <w:p w:rsidR="00D14AF3" w:rsidRPr="00D14AF3" w:rsidRDefault="00D14AF3" w:rsidP="00D14AF3">
      <w:pPr>
        <w:autoSpaceDE w:val="0"/>
        <w:autoSpaceDN w:val="0"/>
        <w:adjustRightInd w:val="0"/>
        <w:ind w:left="142"/>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 </w:t>
      </w:r>
      <w:r w:rsidRPr="00D14AF3">
        <w:rPr>
          <w:rFonts w:ascii="Times New Roman" w:eastAsia="Times New Roman" w:hAnsi="Times New Roman"/>
          <w:sz w:val="28"/>
          <w:szCs w:val="28"/>
          <w:lang w:eastAsia="ru-RU"/>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3.4. Кандидатам, их доверенным лицам и уполномоченным представителям по финансовым вопросам,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w:t>
      </w:r>
      <w:proofErr w:type="gramStart"/>
      <w:r w:rsidRPr="00D14AF3">
        <w:rPr>
          <w:rFonts w:ascii="Times New Roman" w:eastAsia="Times New Roman" w:hAnsi="Times New Roman"/>
          <w:sz w:val="28"/>
          <w:szCs w:val="28"/>
          <w:lang w:eastAsia="ru-RU"/>
        </w:rPr>
        <w:t>иначе</w:t>
      </w:r>
      <w:proofErr w:type="gramEnd"/>
      <w:r w:rsidRPr="00D14AF3">
        <w:rPr>
          <w:rFonts w:ascii="Times New Roman" w:eastAsia="Times New Roman" w:hAnsi="Times New Roman"/>
          <w:sz w:val="28"/>
          <w:szCs w:val="28"/>
          <w:lang w:eastAsia="ru-RU"/>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D14AF3" w:rsidRPr="00D14AF3" w:rsidRDefault="00D14AF3" w:rsidP="00D14AF3">
      <w:pPr>
        <w:autoSpaceDE w:val="0"/>
        <w:autoSpaceDN w:val="0"/>
        <w:adjustRightInd w:val="0"/>
        <w:ind w:left="142" w:firstLine="566"/>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3.5. Распространение предвыборных печатных агитационных материалов без предварительной оплаты из избирательного фонда запрещается. Экземпляры предвыборных печатных агитационных материалов или их копии, экземпляры или коп</w:t>
      </w:r>
      <w:proofErr w:type="gramStart"/>
      <w:r w:rsidRPr="00D14AF3">
        <w:rPr>
          <w:rFonts w:ascii="Times New Roman" w:eastAsia="Times New Roman" w:hAnsi="Times New Roman"/>
          <w:sz w:val="28"/>
          <w:szCs w:val="28"/>
          <w:lang w:eastAsia="ru-RU"/>
        </w:rPr>
        <w:t>ии ау</w:t>
      </w:r>
      <w:proofErr w:type="gramEnd"/>
      <w:r w:rsidRPr="00D14AF3">
        <w:rPr>
          <w:rFonts w:ascii="Times New Roman" w:eastAsia="Times New Roman" w:hAnsi="Times New Roman"/>
          <w:sz w:val="28"/>
          <w:szCs w:val="28"/>
          <w:lang w:eastAsia="ru-RU"/>
        </w:rPr>
        <w:t>диовизуальных агитационных материалов, фотографии, экземпляры или копии иных агитационных материалов, а также их электронные образы в машиночитаемом виде до начала их распространения должны быть представлены кандидатом в территориальную избирательную комиссию. Вместе с указанными материалами в соответствующую территориальную избирательную комиссию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ПАО Сбербанк.</w:t>
      </w:r>
    </w:p>
    <w:p w:rsidR="00D14AF3" w:rsidRPr="00D14AF3" w:rsidRDefault="00D14AF3" w:rsidP="00D14AF3">
      <w:pPr>
        <w:ind w:firstLine="709"/>
        <w:rPr>
          <w:rFonts w:ascii="Times New Roman" w:eastAsia="Times New Roman" w:hAnsi="Times New Roman"/>
          <w:b/>
          <w:sz w:val="28"/>
          <w:szCs w:val="20"/>
          <w:lang w:eastAsia="ru-RU"/>
        </w:rPr>
      </w:pPr>
    </w:p>
    <w:p w:rsidR="00D14AF3" w:rsidRPr="00D14AF3" w:rsidRDefault="00D14AF3" w:rsidP="00D14AF3">
      <w:pPr>
        <w:ind w:firstLine="709"/>
        <w:rPr>
          <w:rFonts w:ascii="Times New Roman" w:eastAsia="Times New Roman" w:hAnsi="Times New Roman"/>
          <w:b/>
          <w:sz w:val="28"/>
          <w:szCs w:val="20"/>
          <w:lang w:eastAsia="ru-RU"/>
        </w:rPr>
      </w:pPr>
      <w:r w:rsidRPr="00D14AF3">
        <w:rPr>
          <w:rFonts w:ascii="Times New Roman" w:eastAsia="Times New Roman" w:hAnsi="Times New Roman"/>
          <w:b/>
          <w:sz w:val="28"/>
          <w:szCs w:val="20"/>
          <w:lang w:eastAsia="ru-RU"/>
        </w:rPr>
        <w:t>4. Отчетность по средствам избирательных фондов</w:t>
      </w:r>
    </w:p>
    <w:p w:rsidR="00D14AF3" w:rsidRPr="00D14AF3" w:rsidRDefault="00D14AF3" w:rsidP="00D14AF3">
      <w:pPr>
        <w:ind w:firstLine="709"/>
        <w:rPr>
          <w:rFonts w:ascii="Times New Roman" w:eastAsia="Times New Roman" w:hAnsi="Times New Roman"/>
          <w:sz w:val="24"/>
          <w:szCs w:val="20"/>
          <w:lang w:eastAsia="ru-RU"/>
        </w:rPr>
      </w:pP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территориальную избирательную комиссию итоговый финансовый отчет.</w:t>
      </w:r>
    </w:p>
    <w:p w:rsidR="00D14AF3" w:rsidRPr="00D14AF3" w:rsidRDefault="00D14AF3" w:rsidP="00D14AF3">
      <w:pPr>
        <w:widowControl w:val="0"/>
        <w:autoSpaceDE w:val="0"/>
        <w:autoSpaceDN w:val="0"/>
        <w:adjustRightInd w:val="0"/>
        <w:ind w:firstLine="540"/>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4.2. Итоговый финансовый отчет представляется в территориальную избирательную комиссию не позднее чем через 30 дней со дня официального опубликования результатов выборов.  </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4.3. 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4.4.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4.5. Кандидат со дня официального </w:t>
      </w:r>
      <w:r w:rsidRPr="00D14AF3">
        <w:rPr>
          <w:rFonts w:ascii="Times New Roman" w:eastAsia="Times New Roman" w:hAnsi="Times New Roman"/>
          <w:sz w:val="28"/>
          <w:szCs w:val="28"/>
          <w:lang w:eastAsia="ru-RU"/>
        </w:rPr>
        <w:t>опубликования результатов выборов</w:t>
      </w:r>
      <w:r w:rsidRPr="00D14AF3">
        <w:rPr>
          <w:rFonts w:ascii="Times New Roman" w:eastAsia="Times New Roman" w:hAnsi="Times New Roman"/>
          <w:sz w:val="28"/>
          <w:szCs w:val="20"/>
          <w:lang w:eastAsia="ru-RU"/>
        </w:rPr>
        <w:t xml:space="preserve"> и до представления итогового финансового отчета обязан возвратить неизрасходованные средства избирательного фонда гражданам и юридическим лицам, осуществившим перечисления в этот избирательный фонд, пропорционально перечисленным ими средствам (за вычетом расходов на пересылку).</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 xml:space="preserve">4.6. </w:t>
      </w:r>
      <w:proofErr w:type="gramStart"/>
      <w:r w:rsidRPr="00D14AF3">
        <w:rPr>
          <w:rFonts w:ascii="Times New Roman" w:eastAsia="Times New Roman" w:hAnsi="Times New Roman"/>
          <w:sz w:val="28"/>
          <w:szCs w:val="20"/>
          <w:lang w:eastAsia="ru-RU"/>
        </w:rPr>
        <w:t>Остаток неизрасходованных денежных средств, который не может быть возвращен в указанном в пункте 4.5.</w:t>
      </w:r>
      <w:proofErr w:type="gramEnd"/>
      <w:r w:rsidRPr="00D14AF3">
        <w:rPr>
          <w:rFonts w:ascii="Times New Roman" w:eastAsia="Times New Roman" w:hAnsi="Times New Roman"/>
          <w:sz w:val="28"/>
          <w:szCs w:val="20"/>
          <w:lang w:eastAsia="ru-RU"/>
        </w:rPr>
        <w:t xml:space="preserve"> Порядка </w:t>
      </w:r>
      <w:proofErr w:type="gramStart"/>
      <w:r w:rsidRPr="00D14AF3">
        <w:rPr>
          <w:rFonts w:ascii="Times New Roman" w:eastAsia="Times New Roman" w:hAnsi="Times New Roman"/>
          <w:sz w:val="28"/>
          <w:szCs w:val="20"/>
          <w:lang w:eastAsia="ru-RU"/>
        </w:rPr>
        <w:t>порядке</w:t>
      </w:r>
      <w:proofErr w:type="gramEnd"/>
      <w:r w:rsidRPr="00D14AF3">
        <w:rPr>
          <w:rFonts w:ascii="Times New Roman" w:eastAsia="Times New Roman" w:hAnsi="Times New Roman"/>
          <w:sz w:val="28"/>
          <w:szCs w:val="20"/>
          <w:lang w:eastAsia="ru-RU"/>
        </w:rPr>
        <w:t>, подлежит перечислению в доход местного бюджета.</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4.7. Специальный избирательный счет закрывается кандидатом (уполномоченным представителем кандидата по финансовым вопросам) до дня представления итогового финансового отчета.</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Филиал ПАО Сбербанк при закрытии специального избирательного счета выдает кандидату (уполномоченному представителю по финансовым вопросам кандидата, гражданину, являвшемуся кандидатом) заверенный документ о закрытии специального избирательного счета.</w:t>
      </w:r>
    </w:p>
    <w:p w:rsidR="00D14AF3" w:rsidRPr="00D14AF3" w:rsidRDefault="00D14AF3" w:rsidP="00D14AF3">
      <w:pPr>
        <w:tabs>
          <w:tab w:val="left" w:pos="708"/>
          <w:tab w:val="center" w:pos="4153"/>
          <w:tab w:val="right" w:pos="8306"/>
        </w:tabs>
        <w:ind w:firstLine="567"/>
        <w:jc w:val="both"/>
        <w:rPr>
          <w:rFonts w:ascii="Times New Roman" w:eastAsia="Times New Roman" w:hAnsi="Times New Roman"/>
          <w:sz w:val="28"/>
          <w:szCs w:val="20"/>
          <w:lang w:eastAsia="ru-RU"/>
        </w:rPr>
      </w:pPr>
      <w:proofErr w:type="gramStart"/>
      <w:r w:rsidRPr="00D14AF3">
        <w:rPr>
          <w:rFonts w:ascii="Times New Roman" w:eastAsia="Times New Roman" w:hAnsi="Times New Roman"/>
          <w:sz w:val="28"/>
          <w:szCs w:val="20"/>
          <w:lang w:eastAsia="ru-RU"/>
        </w:rPr>
        <w:t>В случае если в день обращения кандидата в филиал ПАО Сбербанк о закрытии специального избирательного счета на нем имеется неизрасходованный остаток денежных средств, то филиал ПАО Сбербанк выдает заверенную банковскую справку об остатке денежных средств на этом счете и заверенную копию заявления кандидата (уполномоченного представителя по финансовым вопросам кандидата) о закрытии специального избирательного счета.</w:t>
      </w:r>
      <w:proofErr w:type="gramEnd"/>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4.8.  В случае если специальный избирательный счет не закрыт кандидатом, то по истечении 60 дней со дня голосования филиал ПАО Сбербанк обязан перечислить оставшиеся на специальном избирательном счете кандидата денежные средства в доход местного бюджета и закрыть этот счет.</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lastRenderedPageBreak/>
        <w:t>4.9. Итоговый финансовый отчет (приложение № 2 к Порядку) представляется в территориальную избирательную комиссию на бумажном носителе.</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4.10. К итоговому финансовому отчету прилагаются:</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первичные финансовые документы на бумажном носителе, подтверждающие поступление средств в избирательный фонд и расходование этих средств (приложение №</w:t>
      </w:r>
      <w:r w:rsidRPr="00D14AF3">
        <w:rPr>
          <w:rFonts w:ascii="Times New Roman" w:eastAsia="Times New Roman" w:hAnsi="Times New Roman"/>
          <w:b/>
          <w:sz w:val="28"/>
          <w:szCs w:val="20"/>
          <w:lang w:eastAsia="ru-RU"/>
        </w:rPr>
        <w:t xml:space="preserve"> </w:t>
      </w:r>
      <w:r w:rsidRPr="00D14AF3">
        <w:rPr>
          <w:rFonts w:ascii="Times New Roman" w:eastAsia="Times New Roman" w:hAnsi="Times New Roman"/>
          <w:sz w:val="28"/>
          <w:szCs w:val="20"/>
          <w:lang w:eastAsia="ru-RU"/>
        </w:rPr>
        <w:t>4 к Порядку);</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заверенная банковская справка о закрытии специального избирательного счета (об оставшихся денежных средствах на специальном избирательном счете);</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учет поступления и расходования денежных средств избирательного фонда кандидата на бумажном носителе (приложение № 3 к Порядку);</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пояснительная записка;</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опись представляемых документов и материалов (приложение № 5        к Порядку);</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агитационные материалы.</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4.11. Первичные финансовые документы к итоговому финансовому отчету должны содержать следующие обязательные реквизиты: наименование и дату составления документа; наименование организации, составившей документ; содержание хозяйственной операц</w:t>
      </w:r>
      <w:proofErr w:type="gramStart"/>
      <w:r w:rsidRPr="00D14AF3">
        <w:rPr>
          <w:rFonts w:ascii="Times New Roman" w:eastAsia="Times New Roman" w:hAnsi="Times New Roman"/>
          <w:sz w:val="28"/>
          <w:szCs w:val="20"/>
          <w:lang w:eastAsia="ru-RU"/>
        </w:rPr>
        <w:t>ии и ее</w:t>
      </w:r>
      <w:proofErr w:type="gramEnd"/>
      <w:r w:rsidRPr="00D14AF3">
        <w:rPr>
          <w:rFonts w:ascii="Times New Roman" w:eastAsia="Times New Roman" w:hAnsi="Times New Roman"/>
          <w:sz w:val="28"/>
          <w:szCs w:val="20"/>
          <w:lang w:eastAsia="ru-RU"/>
        </w:rPr>
        <w:t xml:space="preserve"> величину в натуральном и денежном выражении с указанием единиц измерения; наименование должности лица, фамилию и инициалы лица, ответственного за совершение хозяйственной операции и правильность либо иных реквизитов, необходимых для идентификации этого лица, ответственного за совершение хозяйственной операции и правильность ее оформления; личную подпись указанного лица.</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Заверенные платежные документы (распоряжения) на перечисление денежных средств выдаются филиалом ПАО Сбербанк либо распечатываются из системы ДБО и подписываются кандидатом или уполномоченным представителем по финансовым вопросам кандидата.</w:t>
      </w:r>
    </w:p>
    <w:p w:rsidR="00D14AF3" w:rsidRPr="00D14AF3" w:rsidRDefault="00D14AF3" w:rsidP="00D14AF3">
      <w:pPr>
        <w:autoSpaceDE w:val="0"/>
        <w:autoSpaceDN w:val="0"/>
        <w:adjustRightInd w:val="0"/>
        <w:ind w:firstLine="708"/>
        <w:jc w:val="both"/>
        <w:rPr>
          <w:rFonts w:ascii="Times New Roman" w:eastAsia="Times New Roman" w:hAnsi="Times New Roman"/>
          <w:bCs/>
          <w:sz w:val="28"/>
          <w:szCs w:val="28"/>
          <w:lang w:eastAsia="ru-RU"/>
        </w:rPr>
      </w:pPr>
      <w:r w:rsidRPr="00D14AF3">
        <w:rPr>
          <w:rFonts w:ascii="Times New Roman" w:eastAsia="Times New Roman" w:hAnsi="Times New Roman"/>
          <w:sz w:val="28"/>
          <w:szCs w:val="20"/>
          <w:lang w:eastAsia="ru-RU"/>
        </w:rPr>
        <w:t>4.12. </w:t>
      </w:r>
      <w:proofErr w:type="gramStart"/>
      <w:r w:rsidRPr="00D14AF3">
        <w:rPr>
          <w:rFonts w:ascii="Times New Roman" w:eastAsia="Times New Roman" w:hAnsi="Times New Roman"/>
          <w:sz w:val="28"/>
          <w:szCs w:val="20"/>
          <w:lang w:eastAsia="ru-RU"/>
        </w:rPr>
        <w:t xml:space="preserve">Кандидаты, создавшие в сельских поселениях избирательные фонды без открытия специального избирательного счета также предоставляют в территориальную избирательную комиссию итоговый финансовый отчет </w:t>
      </w:r>
      <w:r w:rsidRPr="00D14AF3">
        <w:rPr>
          <w:rFonts w:ascii="Times New Roman" w:eastAsia="Times New Roman" w:hAnsi="Times New Roman"/>
          <w:bCs/>
          <w:sz w:val="28"/>
          <w:szCs w:val="28"/>
          <w:lang w:eastAsia="ru-RU"/>
        </w:rPr>
        <w:t xml:space="preserve">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w:t>
      </w:r>
      <w:proofErr w:type="gramEnd"/>
    </w:p>
    <w:p w:rsidR="00D14AF3" w:rsidRPr="00D14AF3" w:rsidRDefault="00D14AF3" w:rsidP="00D14AF3">
      <w:pPr>
        <w:autoSpaceDE w:val="0"/>
        <w:autoSpaceDN w:val="0"/>
        <w:adjustRightInd w:val="0"/>
        <w:ind w:firstLine="708"/>
        <w:jc w:val="both"/>
        <w:rPr>
          <w:rFonts w:ascii="Times New Roman" w:eastAsia="Times New Roman" w:hAnsi="Times New Roman"/>
          <w:bCs/>
          <w:sz w:val="28"/>
          <w:szCs w:val="28"/>
          <w:lang w:eastAsia="ru-RU"/>
        </w:rPr>
      </w:pPr>
      <w:r w:rsidRPr="00D14AF3">
        <w:rPr>
          <w:rFonts w:ascii="Times New Roman" w:eastAsia="Times New Roman" w:hAnsi="Times New Roman"/>
          <w:bCs/>
          <w:sz w:val="28"/>
          <w:szCs w:val="28"/>
          <w:lang w:eastAsia="ru-RU"/>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D14AF3" w:rsidRPr="00D14AF3" w:rsidRDefault="00D14AF3" w:rsidP="00D14AF3">
      <w:pPr>
        <w:ind w:firstLine="709"/>
        <w:jc w:val="both"/>
        <w:rPr>
          <w:rFonts w:ascii="Times New Roman" w:eastAsia="Times New Roman" w:hAnsi="Times New Roman"/>
          <w:i/>
          <w:iCs/>
          <w:sz w:val="28"/>
          <w:szCs w:val="20"/>
          <w:lang w:eastAsia="ru-RU"/>
        </w:rPr>
      </w:pPr>
      <w:r w:rsidRPr="00D14AF3">
        <w:rPr>
          <w:rFonts w:ascii="Times New Roman" w:eastAsia="Times New Roman" w:hAnsi="Times New Roman"/>
          <w:sz w:val="28"/>
          <w:szCs w:val="20"/>
          <w:lang w:eastAsia="ru-RU"/>
        </w:rPr>
        <w:t xml:space="preserve">4.13.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ПАО Сбербанк со специального избирательного счета избирательного фонда кандидата, к которым прилагаются необходимые документы, послужившие основанием для зачисления либо списания средств по счетам. Указанные первичные </w:t>
      </w:r>
      <w:r w:rsidRPr="00D14AF3">
        <w:rPr>
          <w:rFonts w:ascii="Times New Roman" w:eastAsia="Times New Roman" w:hAnsi="Times New Roman"/>
          <w:sz w:val="28"/>
          <w:szCs w:val="20"/>
          <w:lang w:eastAsia="ru-RU"/>
        </w:rPr>
        <w:lastRenderedPageBreak/>
        <w:t>документы должны быть представлены в сброшюрованном виде и иметь сквозную нумерацию страниц, включая приложения.</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Итоговый финансовый отчет, учет поступления и расходования денежных средств избирательного фонда кандидата, опись документов, пояснительная записка к итоговому финансовому отчету брошюруются и представляются в виде отдельных документов.</w:t>
      </w:r>
    </w:p>
    <w:p w:rsidR="00D14AF3" w:rsidRPr="00D14AF3" w:rsidRDefault="00D14AF3" w:rsidP="00D14AF3">
      <w:pPr>
        <w:ind w:firstLine="709"/>
        <w:jc w:val="both"/>
        <w:rPr>
          <w:rFonts w:ascii="Times New Roman" w:eastAsia="Times New Roman" w:hAnsi="Times New Roman"/>
          <w:i/>
          <w:iCs/>
          <w:sz w:val="28"/>
          <w:szCs w:val="20"/>
          <w:lang w:eastAsia="ru-RU"/>
        </w:rPr>
      </w:pPr>
      <w:r w:rsidRPr="00D14AF3">
        <w:rPr>
          <w:rFonts w:ascii="Times New Roman" w:eastAsia="Times New Roman" w:hAnsi="Times New Roman"/>
          <w:sz w:val="28"/>
          <w:szCs w:val="20"/>
          <w:lang w:eastAsia="ru-RU"/>
        </w:rPr>
        <w:t>4.14. В учете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4.15. Финансовый отчет, учет поступления и расходования денежных средств избирательного фонда кандидата подписывается кандидатом (зарегистрированным кандидатом).</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4.16. Если кандидат утратил свой статус, обязанность сдачи итогового финансового отчета возлагается на гражданина, являвшегося кандидатом.</w:t>
      </w:r>
    </w:p>
    <w:p w:rsidR="00D14AF3" w:rsidRPr="00D14AF3" w:rsidRDefault="00D14AF3" w:rsidP="00D14AF3">
      <w:pPr>
        <w:ind w:firstLine="709"/>
        <w:jc w:val="both"/>
        <w:rPr>
          <w:rFonts w:ascii="Times New Roman" w:eastAsia="Times New Roman" w:hAnsi="Times New Roman"/>
          <w:sz w:val="28"/>
          <w:szCs w:val="20"/>
          <w:lang w:eastAsia="ru-RU"/>
        </w:rPr>
      </w:pPr>
      <w:r w:rsidRPr="00D14AF3">
        <w:rPr>
          <w:rFonts w:ascii="Times New Roman" w:eastAsia="Times New Roman" w:hAnsi="Times New Roman"/>
          <w:sz w:val="28"/>
          <w:szCs w:val="20"/>
          <w:lang w:eastAsia="ru-RU"/>
        </w:rPr>
        <w:t>3.8. </w:t>
      </w:r>
      <w:proofErr w:type="spellStart"/>
      <w:proofErr w:type="gramStart"/>
      <w:r w:rsidRPr="00D14AF3">
        <w:rPr>
          <w:rFonts w:ascii="Times New Roman" w:eastAsia="Times New Roman" w:hAnsi="Times New Roman"/>
          <w:sz w:val="28"/>
          <w:szCs w:val="20"/>
          <w:lang w:eastAsia="ru-RU"/>
        </w:rPr>
        <w:t>Непредоставление</w:t>
      </w:r>
      <w:proofErr w:type="spellEnd"/>
      <w:r w:rsidRPr="00D14AF3">
        <w:rPr>
          <w:rFonts w:ascii="Times New Roman" w:eastAsia="Times New Roman" w:hAnsi="Times New Roman"/>
          <w:sz w:val="28"/>
          <w:szCs w:val="20"/>
          <w:lang w:eastAsia="ru-RU"/>
        </w:rPr>
        <w:t xml:space="preserve"> в установленный законом срок итогового финансового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roofErr w:type="gramEnd"/>
    </w:p>
    <w:p w:rsidR="00D14AF3" w:rsidRPr="00D14AF3" w:rsidRDefault="00D14AF3" w:rsidP="00D14AF3">
      <w:pPr>
        <w:ind w:firstLine="709"/>
        <w:jc w:val="both"/>
        <w:rPr>
          <w:rFonts w:ascii="Times New Roman" w:eastAsia="Times New Roman" w:hAnsi="Times New Roman"/>
          <w:sz w:val="28"/>
          <w:szCs w:val="20"/>
          <w:lang w:eastAsia="ru-RU"/>
        </w:rPr>
      </w:pPr>
    </w:p>
    <w:p w:rsidR="00D14AF3" w:rsidRPr="00D14AF3" w:rsidRDefault="00D14AF3" w:rsidP="00D14AF3">
      <w:pPr>
        <w:spacing w:before="120"/>
        <w:ind w:firstLine="709"/>
        <w:jc w:val="both"/>
        <w:rPr>
          <w:rFonts w:ascii="Times New Roman" w:eastAsia="Times New Roman" w:hAnsi="Times New Roman"/>
          <w:sz w:val="28"/>
          <w:szCs w:val="20"/>
          <w:lang w:eastAsia="ru-RU"/>
        </w:rPr>
      </w:pPr>
    </w:p>
    <w:p w:rsidR="00D14AF3" w:rsidRPr="00D14AF3" w:rsidRDefault="00D14AF3" w:rsidP="00D14AF3">
      <w:pPr>
        <w:spacing w:after="200" w:line="276" w:lineRule="auto"/>
        <w:jc w:val="left"/>
        <w:rPr>
          <w:rFonts w:eastAsia="Times New Roman"/>
          <w:sz w:val="28"/>
          <w:szCs w:val="20"/>
          <w:lang w:eastAsia="ru-RU"/>
        </w:rPr>
      </w:pPr>
      <w:r w:rsidRPr="00D14AF3">
        <w:rPr>
          <w:rFonts w:eastAsia="Times New Roman"/>
          <w:sz w:val="28"/>
          <w:szCs w:val="20"/>
          <w:lang w:eastAsia="ru-RU"/>
        </w:rPr>
        <w:br w:type="page"/>
      </w:r>
    </w:p>
    <w:tbl>
      <w:tblPr>
        <w:tblW w:w="0" w:type="auto"/>
        <w:tblLook w:val="04A0" w:firstRow="1" w:lastRow="0" w:firstColumn="1" w:lastColumn="0" w:noHBand="0" w:noVBand="1"/>
      </w:tblPr>
      <w:tblGrid>
        <w:gridCol w:w="9571"/>
      </w:tblGrid>
      <w:tr w:rsidR="00D14AF3" w:rsidRPr="00D14AF3" w:rsidTr="00963A93">
        <w:tc>
          <w:tcPr>
            <w:tcW w:w="9349" w:type="dxa"/>
          </w:tcPr>
          <w:p w:rsidR="00D14AF3" w:rsidRPr="00D14AF3" w:rsidRDefault="00D14AF3" w:rsidP="00D14AF3">
            <w:pPr>
              <w:ind w:left="3969"/>
              <w:jc w:val="right"/>
              <w:rPr>
                <w:rFonts w:ascii="Times New Roman" w:eastAsia="Times New Roman" w:hAnsi="Times New Roman"/>
                <w:bCs/>
              </w:rPr>
            </w:pPr>
            <w:r w:rsidRPr="00D14AF3">
              <w:rPr>
                <w:rFonts w:ascii="Times New Roman" w:eastAsia="Times New Roman" w:hAnsi="Times New Roman"/>
                <w:bCs/>
              </w:rPr>
              <w:lastRenderedPageBreak/>
              <w:t xml:space="preserve"> Приложение №1</w:t>
            </w:r>
          </w:p>
          <w:p w:rsidR="00D14AF3" w:rsidRPr="00D14AF3" w:rsidRDefault="00D14AF3" w:rsidP="00D14AF3">
            <w:pPr>
              <w:ind w:left="3969"/>
              <w:jc w:val="right"/>
              <w:rPr>
                <w:rFonts w:ascii="Times New Roman" w:eastAsia="Times New Roman" w:hAnsi="Times New Roman"/>
                <w:bCs/>
                <w:sz w:val="24"/>
                <w:szCs w:val="24"/>
              </w:rPr>
            </w:pPr>
          </w:p>
          <w:p w:rsidR="00D14AF3" w:rsidRPr="00D14AF3" w:rsidRDefault="00D14AF3" w:rsidP="00D14AF3">
            <w:pPr>
              <w:ind w:left="5103" w:hanging="1701"/>
              <w:jc w:val="left"/>
              <w:rPr>
                <w:rFonts w:ascii="Times New Roman" w:eastAsia="Times New Roman" w:hAnsi="Times New Roman"/>
                <w:b/>
                <w:bCs/>
                <w:lang w:eastAsia="ru-RU"/>
              </w:rPr>
            </w:pPr>
            <w:r w:rsidRPr="00D14AF3">
              <w:rPr>
                <w:rFonts w:ascii="Times New Roman" w:eastAsia="Times New Roman" w:hAnsi="Times New Roman"/>
                <w:bCs/>
                <w:sz w:val="24"/>
                <w:szCs w:val="24"/>
              </w:rPr>
              <w:t xml:space="preserve">                            </w:t>
            </w:r>
            <w:r w:rsidRPr="00D14AF3">
              <w:rPr>
                <w:rFonts w:ascii="Times New Roman" w:eastAsia="Times New Roman" w:hAnsi="Times New Roman"/>
                <w:bCs/>
              </w:rPr>
              <w:t xml:space="preserve">К </w:t>
            </w:r>
            <w:r w:rsidRPr="00D14AF3">
              <w:rPr>
                <w:rFonts w:ascii="Times New Roman" w:eastAsia="Times New Roman" w:hAnsi="Times New Roman"/>
                <w:lang w:eastAsia="ru-RU"/>
              </w:rPr>
              <w:t xml:space="preserve">Порядку формирования и расходования денежных средств избирательных фондов кандидатов при проведении </w:t>
            </w:r>
            <w:proofErr w:type="gramStart"/>
            <w:r w:rsidRPr="00D14AF3">
              <w:rPr>
                <w:rFonts w:ascii="Times New Roman" w:eastAsia="Times New Roman" w:hAnsi="Times New Roman"/>
                <w:lang w:eastAsia="ru-RU"/>
              </w:rPr>
              <w:t xml:space="preserve">выборов </w:t>
            </w:r>
            <w:r w:rsidRPr="00D14AF3">
              <w:rPr>
                <w:rFonts w:ascii="Times New Roman" w:eastAsia="Times New Roman" w:hAnsi="Times New Roman"/>
                <w:bCs/>
                <w:lang w:eastAsia="ru-RU"/>
              </w:rPr>
              <w:t>депутатов советов депутатов муниципальных образований Ленинградской области</w:t>
            </w:r>
            <w:proofErr w:type="gramEnd"/>
          </w:p>
          <w:p w:rsidR="00D14AF3" w:rsidRPr="00D14AF3" w:rsidRDefault="00D14AF3" w:rsidP="00D14AF3">
            <w:pPr>
              <w:autoSpaceDE w:val="0"/>
              <w:autoSpaceDN w:val="0"/>
              <w:adjustRightInd w:val="0"/>
              <w:jc w:val="right"/>
              <w:rPr>
                <w:rFonts w:ascii="Times New Roman" w:eastAsia="Times New Roman" w:hAnsi="Times New Roman"/>
                <w:bCs/>
              </w:rPr>
            </w:pPr>
          </w:p>
          <w:p w:rsidR="00D14AF3" w:rsidRPr="00D14AF3" w:rsidRDefault="00D14AF3" w:rsidP="00D14AF3">
            <w:pPr>
              <w:autoSpaceDE w:val="0"/>
              <w:autoSpaceDN w:val="0"/>
              <w:adjustRightInd w:val="0"/>
              <w:ind w:firstLine="540"/>
              <w:jc w:val="right"/>
              <w:rPr>
                <w:rFonts w:ascii="Times New Roman" w:eastAsia="Times New Roman" w:hAnsi="Times New Roman"/>
              </w:rPr>
            </w:pPr>
            <w:r w:rsidRPr="00D14AF3">
              <w:rPr>
                <w:rFonts w:ascii="Times New Roman" w:eastAsia="Times New Roman" w:hAnsi="Times New Roman"/>
                <w:sz w:val="20"/>
                <w:szCs w:val="18"/>
              </w:rPr>
              <w:t xml:space="preserve"> </w:t>
            </w:r>
          </w:p>
          <w:p w:rsidR="00D14AF3" w:rsidRPr="00D14AF3" w:rsidRDefault="00D14AF3" w:rsidP="00D14AF3">
            <w:pPr>
              <w:autoSpaceDE w:val="0"/>
              <w:autoSpaceDN w:val="0"/>
              <w:adjustRightInd w:val="0"/>
              <w:jc w:val="right"/>
              <w:rPr>
                <w:rFonts w:ascii="Times New Roman" w:eastAsia="Times New Roman" w:hAnsi="Times New Roman"/>
                <w:sz w:val="24"/>
                <w:szCs w:val="24"/>
              </w:rPr>
            </w:pPr>
          </w:p>
          <w:p w:rsidR="00D14AF3" w:rsidRPr="00D14AF3" w:rsidRDefault="00D14AF3" w:rsidP="00D14AF3">
            <w:pPr>
              <w:autoSpaceDE w:val="0"/>
              <w:autoSpaceDN w:val="0"/>
              <w:adjustRightInd w:val="0"/>
              <w:rPr>
                <w:rFonts w:ascii="Times New Roman" w:eastAsia="Times New Roman" w:hAnsi="Times New Roman"/>
                <w:b/>
                <w:bCs/>
                <w:sz w:val="24"/>
                <w:szCs w:val="24"/>
              </w:rPr>
            </w:pPr>
            <w:r w:rsidRPr="00D14AF3">
              <w:rPr>
                <w:rFonts w:ascii="Times New Roman" w:eastAsia="Times New Roman" w:hAnsi="Times New Roman"/>
                <w:b/>
                <w:bCs/>
                <w:sz w:val="24"/>
                <w:szCs w:val="24"/>
              </w:rPr>
              <w:t xml:space="preserve">Подтверждение </w:t>
            </w:r>
          </w:p>
          <w:p w:rsidR="00D14AF3" w:rsidRPr="00D14AF3" w:rsidRDefault="00D14AF3" w:rsidP="00D14AF3">
            <w:pPr>
              <w:autoSpaceDE w:val="0"/>
              <w:autoSpaceDN w:val="0"/>
              <w:adjustRightInd w:val="0"/>
              <w:rPr>
                <w:rFonts w:ascii="Times New Roman" w:eastAsia="Times New Roman" w:hAnsi="Times New Roman"/>
                <w:sz w:val="24"/>
                <w:szCs w:val="24"/>
              </w:rPr>
            </w:pPr>
            <w:r w:rsidRPr="00D14AF3">
              <w:rPr>
                <w:rFonts w:ascii="Times New Roman" w:eastAsia="Times New Roman" w:hAnsi="Times New Roman"/>
                <w:b/>
                <w:bCs/>
                <w:sz w:val="24"/>
                <w:szCs w:val="24"/>
              </w:rPr>
              <w:t>согласия кандидата, уполномоченного представителя по финансовым вопросам кандидата в депутаты совета депутатов муниципального образования ______________________________Ленинградской области</w:t>
            </w:r>
          </w:p>
          <w:p w:rsidR="00D14AF3" w:rsidRPr="00D14AF3" w:rsidRDefault="00D14AF3" w:rsidP="00D14AF3">
            <w:pPr>
              <w:autoSpaceDE w:val="0"/>
              <w:autoSpaceDN w:val="0"/>
              <w:adjustRightInd w:val="0"/>
              <w:jc w:val="left"/>
              <w:rPr>
                <w:rFonts w:ascii="Times New Roman" w:eastAsia="Times New Roman" w:hAnsi="Times New Roman"/>
                <w:sz w:val="16"/>
                <w:szCs w:val="16"/>
              </w:rPr>
            </w:pPr>
            <w:r w:rsidRPr="00D14AF3">
              <w:rPr>
                <w:rFonts w:ascii="Times New Roman" w:eastAsia="Times New Roman" w:hAnsi="Times New Roman"/>
                <w:sz w:val="16"/>
                <w:szCs w:val="16"/>
              </w:rPr>
              <w:t xml:space="preserve">                                                 (наименование муниципального образования)</w:t>
            </w:r>
          </w:p>
          <w:p w:rsidR="00D14AF3" w:rsidRPr="00D14AF3" w:rsidRDefault="00D14AF3" w:rsidP="00D14AF3">
            <w:pPr>
              <w:autoSpaceDE w:val="0"/>
              <w:autoSpaceDN w:val="0"/>
              <w:adjustRightInd w:val="0"/>
              <w:jc w:val="left"/>
              <w:rPr>
                <w:rFonts w:ascii="Times New Roman" w:eastAsia="Times New Roman" w:hAnsi="Times New Roman"/>
                <w:sz w:val="24"/>
                <w:szCs w:val="24"/>
              </w:rPr>
            </w:pPr>
          </w:p>
          <w:p w:rsidR="00D14AF3" w:rsidRPr="00D14AF3" w:rsidRDefault="00D14AF3" w:rsidP="00D14AF3">
            <w:pPr>
              <w:autoSpaceDE w:val="0"/>
              <w:autoSpaceDN w:val="0"/>
              <w:adjustRightInd w:val="0"/>
              <w:jc w:val="left"/>
              <w:rPr>
                <w:rFonts w:ascii="Times New Roman" w:eastAsia="Times New Roman" w:hAnsi="Times New Roman"/>
                <w:sz w:val="24"/>
                <w:szCs w:val="24"/>
              </w:rPr>
            </w:pPr>
          </w:p>
          <w:p w:rsidR="00D14AF3" w:rsidRPr="00D14AF3" w:rsidRDefault="00D14AF3" w:rsidP="00D14AF3">
            <w:pPr>
              <w:autoSpaceDE w:val="0"/>
              <w:autoSpaceDN w:val="0"/>
              <w:adjustRightInd w:val="0"/>
              <w:jc w:val="left"/>
              <w:rPr>
                <w:rFonts w:ascii="Times New Roman" w:eastAsia="Times New Roman" w:hAnsi="Times New Roman"/>
                <w:sz w:val="24"/>
                <w:szCs w:val="24"/>
              </w:rPr>
            </w:pPr>
          </w:p>
          <w:p w:rsidR="00D14AF3" w:rsidRPr="00D14AF3" w:rsidRDefault="00D14AF3" w:rsidP="00D14AF3">
            <w:pPr>
              <w:autoSpaceDE w:val="0"/>
              <w:autoSpaceDN w:val="0"/>
              <w:adjustRightInd w:val="0"/>
              <w:jc w:val="left"/>
              <w:rPr>
                <w:rFonts w:ascii="Times New Roman" w:eastAsia="Times New Roman" w:hAnsi="Times New Roman"/>
                <w:sz w:val="24"/>
                <w:szCs w:val="24"/>
              </w:rPr>
            </w:pPr>
            <w:r w:rsidRPr="00D14AF3">
              <w:rPr>
                <w:rFonts w:ascii="Times New Roman" w:eastAsia="Times New Roman" w:hAnsi="Times New Roman"/>
                <w:sz w:val="24"/>
                <w:szCs w:val="24"/>
              </w:rPr>
              <w:t>Я, кандидат (уполномоченный представитель по финансовым вопросам кандидата) _____________________________________________________________________________</w:t>
            </w:r>
          </w:p>
          <w:p w:rsidR="00D14AF3" w:rsidRPr="00D14AF3" w:rsidRDefault="00D14AF3" w:rsidP="00D14AF3">
            <w:pPr>
              <w:autoSpaceDE w:val="0"/>
              <w:autoSpaceDN w:val="0"/>
              <w:adjustRightInd w:val="0"/>
              <w:rPr>
                <w:rFonts w:ascii="Times New Roman" w:eastAsia="Times New Roman" w:hAnsi="Times New Roman"/>
                <w:sz w:val="16"/>
                <w:szCs w:val="16"/>
              </w:rPr>
            </w:pPr>
            <w:r w:rsidRPr="00D14AF3">
              <w:rPr>
                <w:rFonts w:ascii="Times New Roman" w:eastAsia="Times New Roman" w:hAnsi="Times New Roman"/>
                <w:sz w:val="16"/>
                <w:szCs w:val="16"/>
              </w:rPr>
              <w:t>(фамилия, имя и отчество кандидата, уполномоченного представителя по финансовым вопросам кандидата)</w:t>
            </w:r>
          </w:p>
          <w:p w:rsidR="00D14AF3" w:rsidRPr="00D14AF3" w:rsidRDefault="00D14AF3" w:rsidP="00D14AF3">
            <w:pPr>
              <w:autoSpaceDE w:val="0"/>
              <w:autoSpaceDN w:val="0"/>
              <w:adjustRightInd w:val="0"/>
              <w:rPr>
                <w:rFonts w:ascii="Times New Roman" w:eastAsia="Times New Roman" w:hAnsi="Times New Roman"/>
                <w:sz w:val="16"/>
                <w:szCs w:val="16"/>
              </w:rPr>
            </w:pPr>
            <w:r w:rsidRPr="00D14AF3">
              <w:rPr>
                <w:rFonts w:ascii="Times New Roman" w:eastAsia="Times New Roman" w:hAnsi="Times New Roman"/>
                <w:sz w:val="16"/>
                <w:szCs w:val="16"/>
              </w:rPr>
              <w:t>____________________________________________________________________________________________________________________</w:t>
            </w:r>
          </w:p>
          <w:p w:rsidR="00D14AF3" w:rsidRPr="00D14AF3" w:rsidRDefault="00D14AF3" w:rsidP="00D14AF3">
            <w:pPr>
              <w:autoSpaceDE w:val="0"/>
              <w:autoSpaceDN w:val="0"/>
              <w:adjustRightInd w:val="0"/>
              <w:rPr>
                <w:rFonts w:ascii="Times New Roman" w:eastAsia="Times New Roman" w:hAnsi="Times New Roman"/>
                <w:sz w:val="16"/>
                <w:szCs w:val="16"/>
              </w:rPr>
            </w:pPr>
            <w:r w:rsidRPr="00D14AF3">
              <w:rPr>
                <w:rFonts w:ascii="Times New Roman" w:eastAsia="Times New Roman" w:hAnsi="Times New Roman"/>
                <w:sz w:val="16"/>
                <w:szCs w:val="16"/>
              </w:rPr>
              <w:t>(реквизиты специального избирательного счета)</w:t>
            </w:r>
          </w:p>
          <w:p w:rsidR="00D14AF3" w:rsidRPr="00D14AF3" w:rsidRDefault="00D14AF3" w:rsidP="00D14AF3">
            <w:pPr>
              <w:autoSpaceDE w:val="0"/>
              <w:autoSpaceDN w:val="0"/>
              <w:adjustRightInd w:val="0"/>
              <w:jc w:val="both"/>
              <w:rPr>
                <w:rFonts w:ascii="Times New Roman" w:eastAsia="Times New Roman" w:hAnsi="Times New Roman"/>
                <w:sz w:val="16"/>
                <w:szCs w:val="16"/>
              </w:rPr>
            </w:pPr>
          </w:p>
          <w:p w:rsidR="00D14AF3" w:rsidRPr="00D14AF3" w:rsidRDefault="00D14AF3" w:rsidP="00D14AF3">
            <w:pPr>
              <w:autoSpaceDE w:val="0"/>
              <w:autoSpaceDN w:val="0"/>
              <w:adjustRightInd w:val="0"/>
              <w:jc w:val="left"/>
              <w:rPr>
                <w:rFonts w:ascii="Times New Roman" w:eastAsia="Times New Roman" w:hAnsi="Times New Roman"/>
                <w:sz w:val="24"/>
                <w:szCs w:val="24"/>
              </w:rPr>
            </w:pPr>
            <w:r w:rsidRPr="00D14AF3">
              <w:rPr>
                <w:rFonts w:ascii="Times New Roman" w:eastAsia="Times New Roman" w:hAnsi="Times New Roman"/>
                <w:sz w:val="24"/>
                <w:szCs w:val="24"/>
              </w:rPr>
              <w:t>даю согласие _________________________________________________________________</w:t>
            </w:r>
          </w:p>
          <w:p w:rsidR="00D14AF3" w:rsidRPr="00D14AF3" w:rsidRDefault="00D14AF3" w:rsidP="00D14AF3">
            <w:pPr>
              <w:autoSpaceDE w:val="0"/>
              <w:autoSpaceDN w:val="0"/>
              <w:adjustRightInd w:val="0"/>
              <w:rPr>
                <w:rFonts w:ascii="Times New Roman" w:eastAsia="Times New Roman" w:hAnsi="Times New Roman"/>
                <w:sz w:val="16"/>
                <w:szCs w:val="16"/>
              </w:rPr>
            </w:pPr>
            <w:r w:rsidRPr="00D14AF3">
              <w:rPr>
                <w:rFonts w:ascii="Times New Roman" w:eastAsia="Times New Roman" w:hAnsi="Times New Roman"/>
                <w:sz w:val="16"/>
                <w:szCs w:val="16"/>
              </w:rPr>
              <w:t>(фамилия, имя и отчество гражданина, наименование организации, которой дается согласие)</w:t>
            </w:r>
          </w:p>
          <w:p w:rsidR="00D14AF3" w:rsidRPr="00D14AF3" w:rsidRDefault="00D14AF3" w:rsidP="00D14AF3">
            <w:pPr>
              <w:autoSpaceDE w:val="0"/>
              <w:autoSpaceDN w:val="0"/>
              <w:adjustRightInd w:val="0"/>
              <w:jc w:val="both"/>
              <w:rPr>
                <w:rFonts w:ascii="Times New Roman" w:eastAsia="Times New Roman" w:hAnsi="Times New Roman"/>
                <w:sz w:val="24"/>
                <w:szCs w:val="24"/>
              </w:rPr>
            </w:pPr>
            <w:r w:rsidRPr="00D14AF3">
              <w:rPr>
                <w:rFonts w:ascii="Times New Roman" w:eastAsia="Times New Roman" w:hAnsi="Times New Roman"/>
                <w:sz w:val="24"/>
                <w:szCs w:val="24"/>
              </w:rPr>
              <w:t>на __________________________________________________________________________</w:t>
            </w:r>
          </w:p>
          <w:p w:rsidR="00D14AF3" w:rsidRPr="00D14AF3" w:rsidRDefault="00D14AF3" w:rsidP="00D14AF3">
            <w:pPr>
              <w:autoSpaceDE w:val="0"/>
              <w:autoSpaceDN w:val="0"/>
              <w:adjustRightInd w:val="0"/>
              <w:rPr>
                <w:rFonts w:ascii="Times New Roman" w:eastAsia="Times New Roman" w:hAnsi="Times New Roman"/>
                <w:sz w:val="16"/>
                <w:szCs w:val="16"/>
              </w:rPr>
            </w:pPr>
            <w:r w:rsidRPr="00D14AF3">
              <w:rPr>
                <w:rFonts w:ascii="Times New Roman" w:eastAsia="Times New Roman" w:hAnsi="Times New Roman"/>
                <w:sz w:val="16"/>
                <w:szCs w:val="16"/>
              </w:rPr>
              <w:t>(указывается перечень приобретаемых товаров, работ и услуг)</w:t>
            </w:r>
          </w:p>
          <w:p w:rsidR="00D14AF3" w:rsidRPr="00D14AF3" w:rsidRDefault="00D14AF3" w:rsidP="00D14AF3">
            <w:pPr>
              <w:autoSpaceDE w:val="0"/>
              <w:autoSpaceDN w:val="0"/>
              <w:adjustRightInd w:val="0"/>
              <w:rPr>
                <w:rFonts w:ascii="Times New Roman" w:eastAsia="Times New Roman" w:hAnsi="Times New Roman"/>
                <w:sz w:val="24"/>
                <w:szCs w:val="24"/>
              </w:rPr>
            </w:pPr>
            <w:r w:rsidRPr="00D14AF3">
              <w:rPr>
                <w:rFonts w:ascii="Times New Roman" w:eastAsia="Times New Roman" w:hAnsi="Times New Roman"/>
                <w:sz w:val="24"/>
                <w:szCs w:val="24"/>
              </w:rPr>
              <w:t>_________________________________________________________________________________________________________________________________________________________*</w:t>
            </w:r>
          </w:p>
          <w:p w:rsidR="00D14AF3" w:rsidRPr="00D14AF3" w:rsidRDefault="00D14AF3" w:rsidP="00D14AF3">
            <w:pPr>
              <w:autoSpaceDE w:val="0"/>
              <w:autoSpaceDN w:val="0"/>
              <w:adjustRightInd w:val="0"/>
              <w:jc w:val="both"/>
              <w:rPr>
                <w:rFonts w:ascii="Times New Roman" w:eastAsia="Times New Roman" w:hAnsi="Times New Roman"/>
                <w:sz w:val="24"/>
                <w:szCs w:val="24"/>
              </w:rPr>
            </w:pPr>
            <w:r w:rsidRPr="00D14AF3">
              <w:rPr>
                <w:rFonts w:ascii="Times New Roman" w:eastAsia="Times New Roman" w:hAnsi="Times New Roman"/>
                <w:sz w:val="24"/>
                <w:szCs w:val="24"/>
              </w:rPr>
              <w:t>и их оплату за счет средств избирательного фонда.</w:t>
            </w:r>
          </w:p>
          <w:p w:rsidR="00D14AF3" w:rsidRPr="00D14AF3" w:rsidRDefault="00D14AF3" w:rsidP="00D14AF3">
            <w:pPr>
              <w:autoSpaceDE w:val="0"/>
              <w:autoSpaceDN w:val="0"/>
              <w:adjustRightInd w:val="0"/>
              <w:jc w:val="left"/>
              <w:rPr>
                <w:rFonts w:ascii="Times New Roman" w:eastAsia="Times New Roman" w:hAnsi="Times New Roman"/>
                <w:sz w:val="24"/>
                <w:szCs w:val="24"/>
              </w:rPr>
            </w:pPr>
          </w:p>
          <w:tbl>
            <w:tblPr>
              <w:tblW w:w="0" w:type="auto"/>
              <w:tblLook w:val="04A0" w:firstRow="1" w:lastRow="0" w:firstColumn="1" w:lastColumn="0" w:noHBand="0" w:noVBand="1"/>
            </w:tblPr>
            <w:tblGrid>
              <w:gridCol w:w="4866"/>
              <w:gridCol w:w="1224"/>
              <w:gridCol w:w="3265"/>
            </w:tblGrid>
            <w:tr w:rsidR="00D14AF3" w:rsidRPr="00D14AF3" w:rsidTr="00963A93">
              <w:trPr>
                <w:cantSplit/>
              </w:trPr>
              <w:tc>
                <w:tcPr>
                  <w:tcW w:w="4968" w:type="dxa"/>
                  <w:vMerge w:val="restart"/>
                </w:tcPr>
                <w:p w:rsidR="00D14AF3" w:rsidRPr="00D14AF3" w:rsidRDefault="00D14AF3" w:rsidP="00D14AF3">
                  <w:pPr>
                    <w:widowControl w:val="0"/>
                    <w:autoSpaceDE w:val="0"/>
                    <w:autoSpaceDN w:val="0"/>
                    <w:adjustRightInd w:val="0"/>
                    <w:jc w:val="left"/>
                    <w:rPr>
                      <w:rFonts w:ascii="Times New Roman" w:eastAsia="Times New Roman" w:hAnsi="Times New Roman"/>
                      <w:sz w:val="24"/>
                      <w:szCs w:val="24"/>
                    </w:rPr>
                  </w:pPr>
                </w:p>
                <w:p w:rsidR="00D14AF3" w:rsidRPr="00D14AF3" w:rsidRDefault="00D14AF3" w:rsidP="00D14AF3">
                  <w:pPr>
                    <w:widowControl w:val="0"/>
                    <w:autoSpaceDE w:val="0"/>
                    <w:autoSpaceDN w:val="0"/>
                    <w:adjustRightInd w:val="0"/>
                    <w:jc w:val="left"/>
                    <w:rPr>
                      <w:rFonts w:ascii="Times New Roman" w:eastAsia="Times New Roman" w:hAnsi="Times New Roman"/>
                      <w:sz w:val="24"/>
                      <w:szCs w:val="24"/>
                    </w:rPr>
                  </w:pPr>
                </w:p>
                <w:p w:rsidR="00D14AF3" w:rsidRPr="00D14AF3" w:rsidRDefault="00D14AF3" w:rsidP="00D14AF3">
                  <w:pPr>
                    <w:widowControl w:val="0"/>
                    <w:autoSpaceDE w:val="0"/>
                    <w:autoSpaceDN w:val="0"/>
                    <w:adjustRightInd w:val="0"/>
                    <w:jc w:val="left"/>
                    <w:rPr>
                      <w:rFonts w:ascii="Times New Roman" w:eastAsia="Times New Roman" w:hAnsi="Times New Roman"/>
                      <w:sz w:val="24"/>
                      <w:szCs w:val="24"/>
                    </w:rPr>
                  </w:pPr>
                  <w:r w:rsidRPr="00D14AF3">
                    <w:rPr>
                      <w:rFonts w:ascii="Times New Roman" w:eastAsia="Times New Roman" w:hAnsi="Times New Roman"/>
                      <w:sz w:val="24"/>
                      <w:szCs w:val="24"/>
                    </w:rPr>
                    <w:t xml:space="preserve">Кандидат </w:t>
                  </w:r>
                </w:p>
                <w:p w:rsidR="00D14AF3" w:rsidRPr="00D14AF3" w:rsidRDefault="00D14AF3" w:rsidP="00D14AF3">
                  <w:pPr>
                    <w:widowControl w:val="0"/>
                    <w:autoSpaceDE w:val="0"/>
                    <w:autoSpaceDN w:val="0"/>
                    <w:adjustRightInd w:val="0"/>
                    <w:jc w:val="left"/>
                    <w:rPr>
                      <w:rFonts w:ascii="Times New Roman" w:eastAsia="Times New Roman" w:hAnsi="Times New Roman"/>
                      <w:sz w:val="24"/>
                      <w:szCs w:val="24"/>
                    </w:rPr>
                  </w:pPr>
                  <w:r w:rsidRPr="00D14AF3">
                    <w:rPr>
                      <w:rFonts w:ascii="Times New Roman" w:eastAsia="Times New Roman" w:hAnsi="Times New Roman"/>
                      <w:sz w:val="24"/>
                      <w:szCs w:val="24"/>
                    </w:rPr>
                    <w:t>(уполномоченный представитель по финансовым вопросам кандидата)</w:t>
                  </w:r>
                </w:p>
              </w:tc>
              <w:tc>
                <w:tcPr>
                  <w:tcW w:w="1260" w:type="dxa"/>
                </w:tcPr>
                <w:p w:rsidR="00D14AF3" w:rsidRPr="00D14AF3" w:rsidRDefault="00D14AF3" w:rsidP="00D14AF3">
                  <w:pPr>
                    <w:autoSpaceDE w:val="0"/>
                    <w:autoSpaceDN w:val="0"/>
                    <w:adjustRightInd w:val="0"/>
                    <w:jc w:val="left"/>
                    <w:rPr>
                      <w:rFonts w:ascii="Times New Roman" w:eastAsia="Times New Roman" w:hAnsi="Times New Roman"/>
                      <w:sz w:val="24"/>
                      <w:szCs w:val="24"/>
                    </w:rPr>
                  </w:pPr>
                </w:p>
              </w:tc>
              <w:tc>
                <w:tcPr>
                  <w:tcW w:w="3343" w:type="dxa"/>
                </w:tcPr>
                <w:p w:rsidR="00D14AF3" w:rsidRPr="00D14AF3" w:rsidRDefault="00D14AF3" w:rsidP="00D14AF3">
                  <w:pPr>
                    <w:autoSpaceDE w:val="0"/>
                    <w:autoSpaceDN w:val="0"/>
                    <w:adjustRightInd w:val="0"/>
                    <w:jc w:val="right"/>
                    <w:rPr>
                      <w:rFonts w:ascii="Times New Roman" w:eastAsia="Times New Roman" w:hAnsi="Times New Roman"/>
                      <w:b/>
                      <w:bCs/>
                      <w:sz w:val="24"/>
                      <w:szCs w:val="24"/>
                    </w:rPr>
                  </w:pPr>
                </w:p>
              </w:tc>
            </w:tr>
            <w:tr w:rsidR="00D14AF3" w:rsidRPr="00D14AF3" w:rsidTr="00963A93">
              <w:trPr>
                <w:cantSplit/>
                <w:trHeight w:val="576"/>
              </w:trPr>
              <w:tc>
                <w:tcPr>
                  <w:tcW w:w="0" w:type="auto"/>
                  <w:vMerge/>
                  <w:vAlign w:val="center"/>
                  <w:hideMark/>
                </w:tcPr>
                <w:p w:rsidR="00D14AF3" w:rsidRPr="00D14AF3" w:rsidRDefault="00D14AF3" w:rsidP="00D14AF3">
                  <w:pPr>
                    <w:jc w:val="left"/>
                    <w:rPr>
                      <w:rFonts w:ascii="Times New Roman" w:eastAsia="Times New Roman" w:hAnsi="Times New Roman"/>
                      <w:sz w:val="24"/>
                      <w:szCs w:val="24"/>
                    </w:rPr>
                  </w:pPr>
                </w:p>
              </w:tc>
              <w:tc>
                <w:tcPr>
                  <w:tcW w:w="1260" w:type="dxa"/>
                </w:tcPr>
                <w:p w:rsidR="00D14AF3" w:rsidRPr="00D14AF3" w:rsidRDefault="00D14AF3" w:rsidP="00D14AF3">
                  <w:pPr>
                    <w:autoSpaceDE w:val="0"/>
                    <w:autoSpaceDN w:val="0"/>
                    <w:adjustRightInd w:val="0"/>
                    <w:jc w:val="left"/>
                    <w:rPr>
                      <w:rFonts w:ascii="Times New Roman" w:eastAsia="Times New Roman" w:hAnsi="Times New Roman"/>
                      <w:sz w:val="24"/>
                      <w:szCs w:val="24"/>
                    </w:rPr>
                  </w:pPr>
                </w:p>
              </w:tc>
              <w:tc>
                <w:tcPr>
                  <w:tcW w:w="3343" w:type="dxa"/>
                  <w:tcBorders>
                    <w:top w:val="nil"/>
                    <w:left w:val="nil"/>
                    <w:bottom w:val="single" w:sz="4" w:space="0" w:color="auto"/>
                    <w:right w:val="nil"/>
                  </w:tcBorders>
                </w:tcPr>
                <w:p w:rsidR="00D14AF3" w:rsidRPr="00D14AF3" w:rsidRDefault="00D14AF3" w:rsidP="00D14AF3">
                  <w:pPr>
                    <w:autoSpaceDE w:val="0"/>
                    <w:autoSpaceDN w:val="0"/>
                    <w:adjustRightInd w:val="0"/>
                    <w:rPr>
                      <w:rFonts w:ascii="Times New Roman" w:eastAsia="Times New Roman" w:hAnsi="Times New Roman"/>
                      <w:sz w:val="24"/>
                      <w:szCs w:val="24"/>
                    </w:rPr>
                  </w:pPr>
                </w:p>
              </w:tc>
            </w:tr>
            <w:tr w:rsidR="00D14AF3" w:rsidRPr="00D14AF3" w:rsidTr="00963A93">
              <w:trPr>
                <w:cantSplit/>
              </w:trPr>
              <w:tc>
                <w:tcPr>
                  <w:tcW w:w="0" w:type="auto"/>
                  <w:vMerge/>
                  <w:vAlign w:val="center"/>
                  <w:hideMark/>
                </w:tcPr>
                <w:p w:rsidR="00D14AF3" w:rsidRPr="00D14AF3" w:rsidRDefault="00D14AF3" w:rsidP="00D14AF3">
                  <w:pPr>
                    <w:jc w:val="left"/>
                    <w:rPr>
                      <w:rFonts w:ascii="Times New Roman" w:eastAsia="Times New Roman" w:hAnsi="Times New Roman"/>
                      <w:sz w:val="24"/>
                      <w:szCs w:val="24"/>
                    </w:rPr>
                  </w:pPr>
                </w:p>
              </w:tc>
              <w:tc>
                <w:tcPr>
                  <w:tcW w:w="1260" w:type="dxa"/>
                  <w:hideMark/>
                </w:tcPr>
                <w:p w:rsidR="00D14AF3" w:rsidRPr="00D14AF3" w:rsidRDefault="00D14AF3" w:rsidP="00D14AF3">
                  <w:pPr>
                    <w:jc w:val="left"/>
                  </w:pPr>
                </w:p>
              </w:tc>
              <w:tc>
                <w:tcPr>
                  <w:tcW w:w="3343" w:type="dxa"/>
                  <w:tcBorders>
                    <w:top w:val="single" w:sz="4" w:space="0" w:color="auto"/>
                    <w:left w:val="nil"/>
                    <w:bottom w:val="nil"/>
                    <w:right w:val="nil"/>
                  </w:tcBorders>
                  <w:hideMark/>
                </w:tcPr>
                <w:p w:rsidR="00D14AF3" w:rsidRPr="00D14AF3" w:rsidRDefault="00D14AF3" w:rsidP="00D14AF3">
                  <w:pPr>
                    <w:autoSpaceDE w:val="0"/>
                    <w:autoSpaceDN w:val="0"/>
                    <w:adjustRightInd w:val="0"/>
                    <w:rPr>
                      <w:rFonts w:ascii="Times New Roman" w:eastAsia="Times New Roman" w:hAnsi="Times New Roman"/>
                      <w:sz w:val="20"/>
                      <w:szCs w:val="20"/>
                    </w:rPr>
                  </w:pPr>
                  <w:r w:rsidRPr="00D14AF3">
                    <w:rPr>
                      <w:rFonts w:ascii="Times New Roman" w:eastAsia="Times New Roman" w:hAnsi="Times New Roman"/>
                      <w:sz w:val="20"/>
                      <w:szCs w:val="20"/>
                    </w:rPr>
                    <w:t>(подпись, дата, инициалы, фамилия)</w:t>
                  </w:r>
                </w:p>
              </w:tc>
            </w:tr>
            <w:tr w:rsidR="00D14AF3" w:rsidRPr="00D14AF3" w:rsidTr="00963A93">
              <w:trPr>
                <w:cantSplit/>
              </w:trPr>
              <w:tc>
                <w:tcPr>
                  <w:tcW w:w="0" w:type="auto"/>
                  <w:vMerge/>
                  <w:vAlign w:val="center"/>
                  <w:hideMark/>
                </w:tcPr>
                <w:p w:rsidR="00D14AF3" w:rsidRPr="00D14AF3" w:rsidRDefault="00D14AF3" w:rsidP="00D14AF3">
                  <w:pPr>
                    <w:jc w:val="left"/>
                    <w:rPr>
                      <w:rFonts w:ascii="Times New Roman" w:eastAsia="Times New Roman" w:hAnsi="Times New Roman"/>
                      <w:sz w:val="24"/>
                      <w:szCs w:val="24"/>
                    </w:rPr>
                  </w:pPr>
                </w:p>
              </w:tc>
              <w:tc>
                <w:tcPr>
                  <w:tcW w:w="1260" w:type="dxa"/>
                </w:tcPr>
                <w:p w:rsidR="00D14AF3" w:rsidRPr="00D14AF3" w:rsidRDefault="00D14AF3" w:rsidP="00D14AF3">
                  <w:pPr>
                    <w:autoSpaceDE w:val="0"/>
                    <w:autoSpaceDN w:val="0"/>
                    <w:adjustRightInd w:val="0"/>
                    <w:jc w:val="left"/>
                    <w:rPr>
                      <w:rFonts w:ascii="Times New Roman" w:eastAsia="Times New Roman" w:hAnsi="Times New Roman"/>
                      <w:sz w:val="24"/>
                      <w:szCs w:val="24"/>
                    </w:rPr>
                  </w:pPr>
                </w:p>
              </w:tc>
              <w:tc>
                <w:tcPr>
                  <w:tcW w:w="3343" w:type="dxa"/>
                </w:tcPr>
                <w:p w:rsidR="00D14AF3" w:rsidRPr="00D14AF3" w:rsidRDefault="00D14AF3" w:rsidP="00D14AF3">
                  <w:pPr>
                    <w:autoSpaceDE w:val="0"/>
                    <w:autoSpaceDN w:val="0"/>
                    <w:adjustRightInd w:val="0"/>
                    <w:rPr>
                      <w:rFonts w:ascii="Times New Roman" w:eastAsia="Times New Roman" w:hAnsi="Times New Roman"/>
                      <w:sz w:val="20"/>
                      <w:szCs w:val="20"/>
                    </w:rPr>
                  </w:pPr>
                </w:p>
              </w:tc>
            </w:tr>
            <w:tr w:rsidR="00D14AF3" w:rsidRPr="00D14AF3" w:rsidTr="00963A93">
              <w:trPr>
                <w:cantSplit/>
              </w:trPr>
              <w:tc>
                <w:tcPr>
                  <w:tcW w:w="0" w:type="auto"/>
                  <w:vMerge/>
                  <w:vAlign w:val="center"/>
                  <w:hideMark/>
                </w:tcPr>
                <w:p w:rsidR="00D14AF3" w:rsidRPr="00D14AF3" w:rsidRDefault="00D14AF3" w:rsidP="00D14AF3">
                  <w:pPr>
                    <w:jc w:val="left"/>
                    <w:rPr>
                      <w:rFonts w:ascii="Times New Roman" w:eastAsia="Times New Roman" w:hAnsi="Times New Roman"/>
                      <w:sz w:val="24"/>
                      <w:szCs w:val="24"/>
                    </w:rPr>
                  </w:pPr>
                </w:p>
              </w:tc>
              <w:tc>
                <w:tcPr>
                  <w:tcW w:w="1260" w:type="dxa"/>
                </w:tcPr>
                <w:p w:rsidR="00D14AF3" w:rsidRPr="00D14AF3" w:rsidRDefault="00D14AF3" w:rsidP="00D14AF3">
                  <w:pPr>
                    <w:autoSpaceDE w:val="0"/>
                    <w:autoSpaceDN w:val="0"/>
                    <w:adjustRightInd w:val="0"/>
                    <w:jc w:val="left"/>
                    <w:rPr>
                      <w:rFonts w:ascii="Times New Roman" w:eastAsia="Times New Roman" w:hAnsi="Times New Roman"/>
                      <w:sz w:val="24"/>
                      <w:szCs w:val="24"/>
                    </w:rPr>
                  </w:pPr>
                </w:p>
              </w:tc>
              <w:tc>
                <w:tcPr>
                  <w:tcW w:w="3343" w:type="dxa"/>
                </w:tcPr>
                <w:p w:rsidR="00D14AF3" w:rsidRPr="00D14AF3" w:rsidRDefault="00D14AF3" w:rsidP="00D14AF3">
                  <w:pPr>
                    <w:autoSpaceDE w:val="0"/>
                    <w:autoSpaceDN w:val="0"/>
                    <w:adjustRightInd w:val="0"/>
                    <w:jc w:val="left"/>
                    <w:rPr>
                      <w:rFonts w:ascii="Times New Roman" w:eastAsia="Times New Roman" w:hAnsi="Times New Roman"/>
                      <w:sz w:val="24"/>
                      <w:szCs w:val="24"/>
                    </w:rPr>
                  </w:pPr>
                </w:p>
              </w:tc>
            </w:tr>
          </w:tbl>
          <w:p w:rsidR="00D14AF3" w:rsidRPr="00D14AF3" w:rsidRDefault="00D14AF3" w:rsidP="00D14AF3">
            <w:pPr>
              <w:jc w:val="left"/>
              <w:rPr>
                <w:rFonts w:ascii="Times New Roman" w:eastAsia="Times New Roman" w:hAnsi="Times New Roman"/>
                <w:sz w:val="24"/>
                <w:szCs w:val="24"/>
              </w:rPr>
            </w:pPr>
          </w:p>
        </w:tc>
      </w:tr>
      <w:tr w:rsidR="00D14AF3" w:rsidRPr="00D14AF3" w:rsidTr="00963A93">
        <w:tc>
          <w:tcPr>
            <w:tcW w:w="9349" w:type="dxa"/>
          </w:tcPr>
          <w:p w:rsidR="00D14AF3" w:rsidRPr="00D14AF3" w:rsidRDefault="00D14AF3" w:rsidP="00D14AF3">
            <w:pPr>
              <w:jc w:val="left"/>
              <w:rPr>
                <w:rFonts w:ascii="Times New Roman" w:eastAsia="Times New Roman" w:hAnsi="Times New Roman"/>
                <w:bCs/>
              </w:rPr>
            </w:pPr>
          </w:p>
        </w:tc>
      </w:tr>
      <w:tr w:rsidR="00D14AF3" w:rsidRPr="00D14AF3" w:rsidTr="00963A93">
        <w:tc>
          <w:tcPr>
            <w:tcW w:w="9349" w:type="dxa"/>
            <w:hideMark/>
          </w:tcPr>
          <w:p w:rsidR="00D14AF3" w:rsidRPr="00D14AF3" w:rsidRDefault="00D14AF3" w:rsidP="00D14AF3">
            <w:pPr>
              <w:spacing w:after="200" w:line="276" w:lineRule="auto"/>
              <w:jc w:val="left"/>
            </w:pPr>
          </w:p>
        </w:tc>
      </w:tr>
    </w:tbl>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p>
    <w:p w:rsidR="00D14AF3" w:rsidRPr="00D14AF3" w:rsidRDefault="00D14AF3" w:rsidP="00D14AF3">
      <w:pPr>
        <w:autoSpaceDE w:val="0"/>
        <w:autoSpaceDN w:val="0"/>
        <w:adjustRightInd w:val="0"/>
        <w:jc w:val="left"/>
        <w:rPr>
          <w:rFonts w:ascii="Times New Roman" w:eastAsia="Times New Roman" w:hAnsi="Times New Roman"/>
          <w:sz w:val="20"/>
          <w:szCs w:val="18"/>
          <w:lang w:eastAsia="ru-RU"/>
        </w:rPr>
      </w:pPr>
      <w:r w:rsidRPr="00D14AF3">
        <w:rPr>
          <w:rFonts w:ascii="Times New Roman" w:eastAsia="Times New Roman" w:hAnsi="Times New Roman"/>
          <w:sz w:val="20"/>
          <w:szCs w:val="18"/>
          <w:lang w:eastAsia="ru-RU"/>
        </w:rPr>
        <w:t>__________________________________</w:t>
      </w:r>
    </w:p>
    <w:p w:rsidR="00D14AF3" w:rsidRPr="00D14AF3" w:rsidRDefault="00D14AF3" w:rsidP="00D14AF3">
      <w:pPr>
        <w:autoSpaceDE w:val="0"/>
        <w:autoSpaceDN w:val="0"/>
        <w:adjustRightInd w:val="0"/>
        <w:jc w:val="both"/>
        <w:rPr>
          <w:rFonts w:ascii="Times New Roman" w:eastAsia="Times New Roman" w:hAnsi="Times New Roman"/>
          <w:i/>
          <w:sz w:val="24"/>
          <w:szCs w:val="24"/>
          <w:lang w:eastAsia="ru-RU"/>
        </w:rPr>
      </w:pPr>
      <w:r w:rsidRPr="00D14AF3">
        <w:rPr>
          <w:rFonts w:ascii="Times New Roman" w:eastAsia="Times New Roman" w:hAnsi="Times New Roman"/>
          <w:i/>
          <w:sz w:val="24"/>
          <w:szCs w:val="24"/>
          <w:lang w:eastAsia="ru-RU"/>
        </w:rPr>
        <w:t>*Указываются товары, работы и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D14AF3" w:rsidRPr="00D14AF3" w:rsidRDefault="00D14AF3" w:rsidP="00D14AF3">
      <w:pPr>
        <w:spacing w:after="200" w:line="276" w:lineRule="auto"/>
        <w:jc w:val="left"/>
        <w:rPr>
          <w:rFonts w:eastAsia="Times New Roman"/>
          <w:lang w:eastAsia="ru-RU"/>
        </w:rPr>
      </w:pPr>
      <w:r w:rsidRPr="00D14AF3">
        <w:rPr>
          <w:rFonts w:eastAsia="Times New Roman"/>
          <w:lang w:eastAsia="ru-RU"/>
        </w:rPr>
        <w:br w:type="page"/>
      </w:r>
    </w:p>
    <w:p w:rsidR="00D14AF3" w:rsidRPr="00D14AF3" w:rsidRDefault="00D14AF3" w:rsidP="00D14AF3">
      <w:pPr>
        <w:spacing w:after="120" w:line="276" w:lineRule="auto"/>
        <w:ind w:left="3969"/>
        <w:rPr>
          <w:rFonts w:ascii="Times New Roman" w:eastAsia="Times New Roman" w:hAnsi="Times New Roman"/>
          <w:lang w:eastAsia="ru-RU"/>
        </w:rPr>
      </w:pPr>
      <w:r w:rsidRPr="00D14AF3">
        <w:rPr>
          <w:rFonts w:ascii="Times New Roman" w:eastAsia="Times New Roman" w:hAnsi="Times New Roman"/>
          <w:lang w:eastAsia="ru-RU"/>
        </w:rPr>
        <w:lastRenderedPageBreak/>
        <w:t>Приложение № 2</w:t>
      </w:r>
    </w:p>
    <w:p w:rsidR="00D14AF3" w:rsidRPr="00D14AF3" w:rsidRDefault="00D14AF3" w:rsidP="00D14AF3">
      <w:pPr>
        <w:ind w:left="5103" w:hanging="1701"/>
        <w:jc w:val="left"/>
        <w:rPr>
          <w:rFonts w:ascii="Times New Roman" w:eastAsia="Times New Roman" w:hAnsi="Times New Roman"/>
          <w:b/>
          <w:bCs/>
          <w:lang w:eastAsia="ru-RU"/>
        </w:rPr>
      </w:pPr>
      <w:r w:rsidRPr="00D14AF3">
        <w:rPr>
          <w:rFonts w:ascii="Times New Roman" w:eastAsia="Times New Roman" w:hAnsi="Times New Roman"/>
          <w:szCs w:val="20"/>
          <w:lang w:eastAsia="ru-RU"/>
        </w:rPr>
        <w:tab/>
      </w:r>
      <w:r w:rsidRPr="00D14AF3">
        <w:rPr>
          <w:rFonts w:ascii="Times New Roman" w:eastAsia="Times New Roman" w:hAnsi="Times New Roman"/>
          <w:bCs/>
        </w:rPr>
        <w:t>К п</w:t>
      </w:r>
      <w:r w:rsidRPr="00D14AF3">
        <w:rPr>
          <w:rFonts w:ascii="Times New Roman" w:eastAsia="Times New Roman" w:hAnsi="Times New Roman"/>
          <w:lang w:eastAsia="ru-RU"/>
        </w:rPr>
        <w:t xml:space="preserve">орядку формирования и расходования денежных средств избирательных фондов кандидатов при проведении </w:t>
      </w:r>
      <w:proofErr w:type="gramStart"/>
      <w:r w:rsidRPr="00D14AF3">
        <w:rPr>
          <w:rFonts w:ascii="Times New Roman" w:eastAsia="Times New Roman" w:hAnsi="Times New Roman"/>
          <w:lang w:eastAsia="ru-RU"/>
        </w:rPr>
        <w:t xml:space="preserve">выборов </w:t>
      </w:r>
      <w:r w:rsidRPr="00D14AF3">
        <w:rPr>
          <w:rFonts w:ascii="Times New Roman" w:eastAsia="Times New Roman" w:hAnsi="Times New Roman"/>
          <w:bCs/>
          <w:lang w:eastAsia="ru-RU"/>
        </w:rPr>
        <w:t>депутатов советов депутатов муниципальных образований Ленинградской области</w:t>
      </w:r>
      <w:proofErr w:type="gramEnd"/>
    </w:p>
    <w:p w:rsidR="00D14AF3" w:rsidRPr="00D14AF3" w:rsidRDefault="00D14AF3" w:rsidP="00D14AF3">
      <w:pPr>
        <w:ind w:firstLine="709"/>
        <w:jc w:val="both"/>
        <w:rPr>
          <w:rFonts w:ascii="Times New Roman" w:eastAsia="Times New Roman" w:hAnsi="Times New Roman"/>
          <w:sz w:val="24"/>
          <w:szCs w:val="24"/>
          <w:lang w:eastAsia="ru-RU"/>
        </w:rPr>
      </w:pP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r w:rsidRPr="00D14AF3">
        <w:rPr>
          <w:rFonts w:ascii="Times New Roman" w:eastAsia="Times New Roman" w:hAnsi="Times New Roman"/>
          <w:sz w:val="28"/>
          <w:szCs w:val="20"/>
          <w:lang w:eastAsia="ru-RU"/>
        </w:rPr>
        <w:tab/>
      </w:r>
    </w:p>
    <w:p w:rsidR="00D14AF3" w:rsidRPr="00D14AF3" w:rsidRDefault="00D14AF3" w:rsidP="00D14AF3">
      <w:pPr>
        <w:rPr>
          <w:rFonts w:ascii="Times New Roman" w:eastAsia="Times New Roman" w:hAnsi="Times New Roman"/>
          <w:b/>
          <w:sz w:val="28"/>
          <w:szCs w:val="28"/>
          <w:lang w:eastAsia="ru-RU"/>
        </w:rPr>
      </w:pPr>
      <w:r w:rsidRPr="00D14AF3">
        <w:rPr>
          <w:rFonts w:ascii="Times New Roman" w:eastAsia="Times New Roman" w:hAnsi="Times New Roman"/>
          <w:b/>
          <w:sz w:val="28"/>
          <w:szCs w:val="28"/>
          <w:lang w:eastAsia="ru-RU"/>
        </w:rPr>
        <w:t>Итоговый финансовый отчет</w:t>
      </w:r>
    </w:p>
    <w:p w:rsidR="00D14AF3" w:rsidRPr="00D14AF3" w:rsidRDefault="00D14AF3" w:rsidP="00D14AF3">
      <w:pPr>
        <w:rPr>
          <w:rFonts w:ascii="Times New Roman" w:eastAsia="Times New Roman" w:hAnsi="Times New Roman"/>
          <w:b/>
          <w:sz w:val="28"/>
          <w:szCs w:val="28"/>
          <w:lang w:eastAsia="ru-RU"/>
        </w:rPr>
      </w:pPr>
      <w:r w:rsidRPr="00D14AF3">
        <w:rPr>
          <w:rFonts w:ascii="Times New Roman" w:eastAsia="Times New Roman" w:hAnsi="Times New Roman"/>
          <w:b/>
          <w:sz w:val="28"/>
          <w:szCs w:val="28"/>
          <w:lang w:eastAsia="ru-RU"/>
        </w:rPr>
        <w:t xml:space="preserve">о поступлении и расходовании средств избирательного фонда кандидата (зарегистрированного кандидата) в депутаты совета депутатов </w:t>
      </w:r>
    </w:p>
    <w:p w:rsidR="00D14AF3" w:rsidRPr="00D14AF3" w:rsidRDefault="00D14AF3" w:rsidP="00D14AF3">
      <w:pPr>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__________________________________________________________________</w:t>
      </w:r>
    </w:p>
    <w:p w:rsidR="00D14AF3" w:rsidRPr="00D14AF3" w:rsidRDefault="00D14AF3" w:rsidP="00D14AF3">
      <w:pPr>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наименование муниципального образования)</w:t>
      </w: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___________________________________________________________________________________________</w:t>
      </w: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xml:space="preserve">                                                           (фамилия, имя, отчество кандидата)</w:t>
      </w: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__________________________________________________________________________________________</w:t>
      </w: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xml:space="preserve">            (номер специального избирательного счета, наименование и адрес филиала ПАО Сбербанк)</w:t>
      </w:r>
    </w:p>
    <w:p w:rsidR="00D14AF3" w:rsidRPr="00D14AF3" w:rsidRDefault="00D14AF3" w:rsidP="00D14AF3">
      <w:pPr>
        <w:rPr>
          <w:rFonts w:ascii="Times New Roman" w:eastAsia="Times New Roman" w:hAnsi="Times New Roman"/>
          <w:b/>
          <w:sz w:val="28"/>
          <w:szCs w:val="28"/>
          <w:lang w:eastAsia="ru-RU"/>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825"/>
        <w:gridCol w:w="709"/>
        <w:gridCol w:w="1255"/>
        <w:gridCol w:w="870"/>
      </w:tblGrid>
      <w:tr w:rsidR="00D14AF3" w:rsidRPr="00D14AF3" w:rsidTr="00963A93">
        <w:trPr>
          <w:cantSplit/>
          <w:tblHeader/>
        </w:trPr>
        <w:tc>
          <w:tcPr>
            <w:tcW w:w="7422" w:type="dxa"/>
            <w:gridSpan w:val="2"/>
            <w:tcBorders>
              <w:top w:val="single" w:sz="4" w:space="0" w:color="auto"/>
              <w:left w:val="single" w:sz="4" w:space="0" w:color="auto"/>
              <w:bottom w:val="single" w:sz="4" w:space="0" w:color="auto"/>
              <w:right w:val="single" w:sz="4" w:space="0" w:color="auto"/>
            </w:tcBorders>
            <w:vAlign w:val="center"/>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Шифр строки</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Приме</w:t>
            </w:r>
            <w:r w:rsidRPr="00D14AF3">
              <w:rPr>
                <w:rFonts w:ascii="Times New Roman" w:eastAsia="Times New Roman" w:hAnsi="Times New Roman"/>
                <w:sz w:val="20"/>
                <w:szCs w:val="20"/>
              </w:rPr>
              <w:softHyphen/>
              <w:t>чание</w:t>
            </w:r>
          </w:p>
        </w:tc>
      </w:tr>
      <w:tr w:rsidR="00D14AF3" w:rsidRPr="00D14AF3" w:rsidTr="00963A93">
        <w:trPr>
          <w:cantSplit/>
          <w:tblHeader/>
        </w:trPr>
        <w:tc>
          <w:tcPr>
            <w:tcW w:w="7422" w:type="dxa"/>
            <w:gridSpan w:val="2"/>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w:t>
            </w:r>
          </w:p>
        </w:tc>
        <w:tc>
          <w:tcPr>
            <w:tcW w:w="125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4</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b/>
                <w:bCs/>
                <w:sz w:val="20"/>
                <w:szCs w:val="20"/>
              </w:rPr>
            </w:pPr>
            <w:r w:rsidRPr="00D14AF3">
              <w:rPr>
                <w:rFonts w:ascii="Times New Roman" w:eastAsia="Times New Roman" w:hAnsi="Times New Roman"/>
                <w:b/>
                <w:bCs/>
                <w:sz w:val="20"/>
                <w:szCs w:val="20"/>
              </w:rPr>
              <w:t>10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b/>
                <w:bCs/>
                <w:sz w:val="20"/>
                <w:szCs w:val="20"/>
              </w:rPr>
            </w:pPr>
          </w:p>
        </w:tc>
      </w:tr>
      <w:tr w:rsidR="00D14AF3" w:rsidRPr="00D14AF3" w:rsidTr="00963A93">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ind w:left="851"/>
              <w:jc w:val="both"/>
              <w:rPr>
                <w:rFonts w:ascii="Times New Roman" w:eastAsia="Times New Roman" w:hAnsi="Times New Roman"/>
                <w:sz w:val="20"/>
                <w:szCs w:val="20"/>
              </w:rPr>
            </w:pPr>
            <w:r w:rsidRPr="00D14AF3">
              <w:rPr>
                <w:rFonts w:ascii="Times New Roman" w:eastAsia="Times New Roman" w:hAnsi="Times New Roman"/>
                <w:sz w:val="20"/>
                <w:szCs w:val="20"/>
              </w:rPr>
              <w:t>в том числе</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ind w:left="851"/>
              <w:jc w:val="both"/>
              <w:rPr>
                <w:rFonts w:ascii="Times New Roman" w:eastAsia="Times New Roman" w:hAnsi="Times New Roman"/>
                <w:sz w:val="20"/>
                <w:szCs w:val="20"/>
              </w:rPr>
            </w:pPr>
            <w:r w:rsidRPr="00D14AF3">
              <w:rPr>
                <w:rFonts w:ascii="Times New Roman" w:eastAsia="Times New Roman" w:hAnsi="Times New Roman"/>
                <w:sz w:val="20"/>
                <w:szCs w:val="20"/>
              </w:rPr>
              <w:t>из них</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1.1.1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30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1.1.2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40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1.1.3</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50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1.1.4</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60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D14AF3">
              <w:rPr>
                <w:rFonts w:ascii="Times New Roman" w:eastAsia="Times New Roman" w:hAnsi="Times New Roman"/>
                <w:sz w:val="24"/>
                <w:szCs w:val="20"/>
                <w:vertAlign w:val="superscript"/>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70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ind w:left="851"/>
              <w:jc w:val="both"/>
              <w:rPr>
                <w:rFonts w:ascii="Times New Roman" w:eastAsia="Times New Roman" w:hAnsi="Times New Roman"/>
                <w:sz w:val="20"/>
                <w:szCs w:val="20"/>
              </w:rPr>
            </w:pPr>
            <w:r w:rsidRPr="00D14AF3">
              <w:rPr>
                <w:rFonts w:ascii="Times New Roman" w:eastAsia="Times New Roman" w:hAnsi="Times New Roman"/>
                <w:sz w:val="20"/>
                <w:szCs w:val="20"/>
              </w:rPr>
              <w:t>из них</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1.2.1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80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1.2.2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90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1.2.3</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100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1.2.4</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110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b/>
                <w:bCs/>
                <w:sz w:val="20"/>
                <w:szCs w:val="20"/>
              </w:rPr>
            </w:pPr>
            <w:r w:rsidRPr="00D14AF3">
              <w:rPr>
                <w:rFonts w:ascii="Times New Roman" w:eastAsia="Times New Roman" w:hAnsi="Times New Roman"/>
                <w:b/>
                <w:bCs/>
                <w:sz w:val="20"/>
                <w:szCs w:val="20"/>
              </w:rPr>
              <w:t>120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b/>
                <w:bCs/>
                <w:sz w:val="20"/>
                <w:szCs w:val="20"/>
              </w:rPr>
            </w:pPr>
          </w:p>
        </w:tc>
      </w:tr>
      <w:tr w:rsidR="00D14AF3" w:rsidRPr="00D14AF3" w:rsidTr="00963A93">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ind w:left="851"/>
              <w:jc w:val="both"/>
              <w:rPr>
                <w:rFonts w:ascii="Times New Roman" w:eastAsia="Times New Roman" w:hAnsi="Times New Roman"/>
                <w:sz w:val="20"/>
                <w:szCs w:val="20"/>
              </w:rPr>
            </w:pPr>
            <w:r w:rsidRPr="00D14AF3">
              <w:rPr>
                <w:rFonts w:ascii="Times New Roman" w:eastAsia="Times New Roman" w:hAnsi="Times New Roman"/>
                <w:sz w:val="20"/>
                <w:szCs w:val="20"/>
              </w:rPr>
              <w:t>в том числе</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2.1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130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2.2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140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ind w:left="851"/>
              <w:jc w:val="both"/>
              <w:rPr>
                <w:rFonts w:ascii="Times New Roman" w:eastAsia="Times New Roman" w:hAnsi="Times New Roman"/>
                <w:sz w:val="20"/>
                <w:szCs w:val="20"/>
              </w:rPr>
            </w:pPr>
            <w:r w:rsidRPr="00D14AF3">
              <w:rPr>
                <w:rFonts w:ascii="Times New Roman" w:eastAsia="Times New Roman" w:hAnsi="Times New Roman"/>
                <w:sz w:val="20"/>
                <w:szCs w:val="20"/>
              </w:rPr>
              <w:t>из них</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2.2.1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150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2.2.2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160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2.2.3</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170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2.3</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180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3</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b/>
                <w:bCs/>
                <w:sz w:val="20"/>
                <w:szCs w:val="20"/>
              </w:rPr>
            </w:pPr>
            <w:r w:rsidRPr="00D14AF3">
              <w:rPr>
                <w:rFonts w:ascii="Times New Roman" w:eastAsia="Times New Roman" w:hAnsi="Times New Roman"/>
                <w:b/>
                <w:bCs/>
                <w:sz w:val="20"/>
                <w:szCs w:val="20"/>
              </w:rPr>
              <w:t>190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b/>
                <w:bCs/>
                <w:sz w:val="20"/>
                <w:szCs w:val="20"/>
              </w:rPr>
            </w:pPr>
          </w:p>
        </w:tc>
      </w:tr>
      <w:tr w:rsidR="00D14AF3" w:rsidRPr="00D14AF3" w:rsidTr="00963A93">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ind w:left="851"/>
              <w:jc w:val="both"/>
              <w:rPr>
                <w:rFonts w:ascii="Times New Roman" w:eastAsia="Times New Roman" w:hAnsi="Times New Roman"/>
                <w:sz w:val="20"/>
                <w:szCs w:val="20"/>
              </w:rPr>
            </w:pPr>
            <w:r w:rsidRPr="00D14AF3">
              <w:rPr>
                <w:rFonts w:ascii="Times New Roman" w:eastAsia="Times New Roman" w:hAnsi="Times New Roman"/>
                <w:sz w:val="20"/>
                <w:szCs w:val="20"/>
              </w:rPr>
              <w:t>в том числе</w:t>
            </w: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autoSpaceDE w:val="0"/>
              <w:autoSpaceDN w:val="0"/>
              <w:adjustRightInd w:val="0"/>
              <w:jc w:val="both"/>
              <w:rPr>
                <w:rFonts w:ascii="Times New Roman" w:eastAsia="Times New Roman" w:hAnsi="Times New Roman"/>
                <w:bCs/>
                <w:sz w:val="20"/>
                <w:szCs w:val="20"/>
              </w:rPr>
            </w:pPr>
            <w:r w:rsidRPr="00D14AF3">
              <w:rPr>
                <w:rFonts w:ascii="Times New Roman" w:eastAsia="Times New Roman" w:hAnsi="Times New Roman"/>
                <w:bCs/>
                <w:sz w:val="20"/>
                <w:szCs w:val="20"/>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200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3.1.1</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210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3.2</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220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3.3</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230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lastRenderedPageBreak/>
              <w:t>3.4.</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240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3.5</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250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3.6</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260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3.7</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270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3.8</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280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3.9</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sz w:val="20"/>
                <w:szCs w:val="20"/>
              </w:rPr>
            </w:pPr>
            <w:r w:rsidRPr="00D14AF3">
              <w:rPr>
                <w:rFonts w:ascii="Times New Roman" w:eastAsia="Times New Roman" w:hAnsi="Times New Roman"/>
                <w:sz w:val="20"/>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eastAsia="Times New Roman" w:hAnsi="Times New Roman"/>
                <w:sz w:val="20"/>
                <w:szCs w:val="20"/>
              </w:rPr>
              <w:t>290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4</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b/>
                <w:bCs/>
                <w:sz w:val="20"/>
                <w:szCs w:val="20"/>
              </w:rPr>
            </w:pPr>
            <w:r w:rsidRPr="00D14AF3">
              <w:rPr>
                <w:rFonts w:ascii="Times New Roman" w:eastAsia="Times New Roman" w:hAnsi="Times New Roman"/>
                <w:b/>
                <w:bCs/>
                <w:sz w:val="20"/>
                <w:szCs w:val="20"/>
              </w:rPr>
              <w:t>300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b/>
                <w:bCs/>
                <w:sz w:val="20"/>
                <w:szCs w:val="20"/>
              </w:rPr>
            </w:pPr>
          </w:p>
        </w:tc>
      </w:tr>
      <w:tr w:rsidR="00D14AF3" w:rsidRPr="00D14AF3" w:rsidTr="00963A93">
        <w:trPr>
          <w:cantSplit/>
        </w:trPr>
        <w:tc>
          <w:tcPr>
            <w:tcW w:w="59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both"/>
              <w:rPr>
                <w:rFonts w:ascii="Times New Roman" w:eastAsia="Times New Roman" w:hAnsi="Times New Roman"/>
                <w:b/>
                <w:bCs/>
                <w:sz w:val="20"/>
                <w:szCs w:val="20"/>
              </w:rPr>
            </w:pPr>
            <w:r w:rsidRPr="00D14AF3">
              <w:rPr>
                <w:rFonts w:ascii="Times New Roman" w:eastAsia="Times New Roman" w:hAnsi="Times New Roman"/>
                <w:b/>
                <w:bCs/>
                <w:sz w:val="20"/>
                <w:szCs w:val="20"/>
              </w:rPr>
              <w:t>5</w:t>
            </w:r>
          </w:p>
        </w:tc>
        <w:tc>
          <w:tcPr>
            <w:tcW w:w="682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tabs>
                <w:tab w:val="right" w:pos="6603"/>
              </w:tabs>
              <w:jc w:val="both"/>
              <w:rPr>
                <w:rFonts w:ascii="Times New Roman" w:eastAsia="Times New Roman" w:hAnsi="Times New Roman"/>
                <w:b/>
                <w:bCs/>
                <w:sz w:val="20"/>
                <w:szCs w:val="20"/>
              </w:rPr>
            </w:pPr>
            <w:r w:rsidRPr="00D14AF3">
              <w:rPr>
                <w:rFonts w:ascii="Times New Roman" w:eastAsia="Times New Roman" w:hAnsi="Times New Roman"/>
                <w:b/>
                <w:bCs/>
                <w:sz w:val="20"/>
                <w:szCs w:val="20"/>
              </w:rPr>
              <w:t>Остаток средств фонда на дату сдачи отчета (заверяется банковской справкой)</w:t>
            </w:r>
            <w:r w:rsidRPr="00D14AF3">
              <w:rPr>
                <w:rFonts w:ascii="Times New Roman" w:eastAsia="Times New Roman" w:hAnsi="Times New Roman"/>
                <w:b/>
                <w:bCs/>
                <w:sz w:val="20"/>
                <w:szCs w:val="20"/>
              </w:rPr>
              <w:tab/>
            </w:r>
            <w:r w:rsidRPr="00D14AF3">
              <w:rPr>
                <w:rFonts w:ascii="Times New Roman" w:eastAsia="Times New Roman" w:hAnsi="Times New Roman"/>
                <w:b/>
                <w:bCs/>
                <w:smallCaps/>
                <w:sz w:val="20"/>
                <w:szCs w:val="20"/>
                <w:vertAlign w:val="subscript"/>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b/>
                <w:bCs/>
                <w:sz w:val="20"/>
                <w:szCs w:val="20"/>
              </w:rPr>
            </w:pPr>
            <w:r w:rsidRPr="00D14AF3">
              <w:rPr>
                <w:rFonts w:ascii="Times New Roman" w:eastAsia="Times New Roman" w:hAnsi="Times New Roman"/>
                <w:b/>
                <w:bCs/>
                <w:sz w:val="20"/>
                <w:szCs w:val="20"/>
              </w:rPr>
              <w:t>310</w:t>
            </w:r>
          </w:p>
        </w:tc>
        <w:tc>
          <w:tcPr>
            <w:tcW w:w="125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right"/>
              <w:rPr>
                <w:rFonts w:ascii="Times New Roman" w:eastAsia="Times New Roman" w:hAnsi="Times New Roman"/>
                <w:b/>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both"/>
              <w:rPr>
                <w:rFonts w:ascii="Times New Roman" w:eastAsia="Times New Roman" w:hAnsi="Times New Roman"/>
                <w:b/>
                <w:bCs/>
                <w:sz w:val="20"/>
                <w:szCs w:val="20"/>
              </w:rPr>
            </w:pPr>
          </w:p>
        </w:tc>
      </w:tr>
    </w:tbl>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ind w:left="-851" w:firstLine="851"/>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14AF3" w:rsidRPr="00D14AF3" w:rsidRDefault="00D14AF3" w:rsidP="00D14AF3">
      <w:pPr>
        <w:ind w:left="-851" w:firstLine="851"/>
        <w:jc w:val="both"/>
        <w:rPr>
          <w:rFonts w:ascii="Times New Roman" w:eastAsia="Times New Roman" w:hAnsi="Times New Roman"/>
          <w:sz w:val="24"/>
          <w:szCs w:val="24"/>
          <w:lang w:eastAsia="ru-RU"/>
        </w:rPr>
      </w:pPr>
    </w:p>
    <w:p w:rsidR="00D14AF3" w:rsidRPr="00D14AF3" w:rsidRDefault="00D14AF3" w:rsidP="00D14AF3">
      <w:pPr>
        <w:ind w:left="-851" w:firstLine="851"/>
        <w:jc w:val="both"/>
        <w:rPr>
          <w:rFonts w:ascii="Times New Roman" w:eastAsia="Times New Roman" w:hAnsi="Times New Roman"/>
          <w:sz w:val="24"/>
          <w:szCs w:val="24"/>
          <w:lang w:eastAsia="ru-RU"/>
        </w:rPr>
      </w:pPr>
    </w:p>
    <w:p w:rsidR="00D14AF3" w:rsidRPr="00D14AF3" w:rsidRDefault="00D14AF3" w:rsidP="00D14AF3">
      <w:pPr>
        <w:ind w:left="-851" w:firstLine="851"/>
        <w:jc w:val="both"/>
        <w:rPr>
          <w:rFonts w:ascii="Times New Roman" w:eastAsia="Times New Roman" w:hAnsi="Times New Roman"/>
          <w:sz w:val="24"/>
          <w:szCs w:val="24"/>
          <w:lang w:eastAsia="ru-RU"/>
        </w:rPr>
      </w:pPr>
    </w:p>
    <w:p w:rsidR="00D14AF3" w:rsidRPr="00D14AF3" w:rsidRDefault="00D14AF3" w:rsidP="00D14AF3">
      <w:pPr>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 xml:space="preserve">Кандидат </w:t>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t xml:space="preserve">________ </w:t>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t>________</w:t>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t>_______________</w:t>
      </w:r>
    </w:p>
    <w:p w:rsidR="00D14AF3" w:rsidRPr="00D14AF3" w:rsidRDefault="00D14AF3" w:rsidP="00D14AF3">
      <w:pPr>
        <w:ind w:firstLine="709"/>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xml:space="preserve">                               (подпись)                            (дата)                            (инициалы, фамилия)</w:t>
      </w:r>
    </w:p>
    <w:p w:rsidR="00D14AF3" w:rsidRPr="00D14AF3" w:rsidRDefault="00D14AF3" w:rsidP="00D14AF3">
      <w:pPr>
        <w:ind w:firstLine="709"/>
        <w:jc w:val="both"/>
        <w:rPr>
          <w:rFonts w:ascii="Times New Roman" w:eastAsia="Times New Roman" w:hAnsi="Times New Roman"/>
          <w:sz w:val="20"/>
          <w:szCs w:val="20"/>
          <w:lang w:eastAsia="ru-RU"/>
        </w:rPr>
      </w:pPr>
    </w:p>
    <w:p w:rsidR="00D14AF3" w:rsidRPr="00D14AF3" w:rsidRDefault="00D14AF3" w:rsidP="00D14AF3">
      <w:pPr>
        <w:ind w:firstLine="709"/>
        <w:jc w:val="both"/>
        <w:rPr>
          <w:rFonts w:ascii="Times New Roman" w:eastAsia="Times New Roman" w:hAnsi="Times New Roman"/>
          <w:sz w:val="20"/>
          <w:szCs w:val="20"/>
          <w:lang w:eastAsia="ru-RU"/>
        </w:rPr>
      </w:pPr>
    </w:p>
    <w:p w:rsidR="00D14AF3" w:rsidRPr="00D14AF3" w:rsidRDefault="00D14AF3" w:rsidP="00D14AF3">
      <w:pPr>
        <w:ind w:firstLine="709"/>
        <w:jc w:val="both"/>
        <w:rPr>
          <w:rFonts w:ascii="Times New Roman" w:eastAsia="Times New Roman" w:hAnsi="Times New Roman"/>
          <w:sz w:val="20"/>
          <w:szCs w:val="20"/>
          <w:lang w:eastAsia="ru-RU"/>
        </w:rPr>
      </w:pPr>
    </w:p>
    <w:p w:rsidR="00D14AF3" w:rsidRPr="00D14AF3" w:rsidRDefault="00D14AF3" w:rsidP="00D14AF3">
      <w:pPr>
        <w:ind w:left="-851" w:firstLine="709"/>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D14AF3" w:rsidRPr="00D14AF3" w:rsidRDefault="00D14AF3" w:rsidP="00D14AF3">
      <w:pPr>
        <w:ind w:left="-851" w:firstLine="709"/>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D14AF3" w:rsidRPr="00D14AF3" w:rsidRDefault="00D14AF3" w:rsidP="00D14AF3">
      <w:pPr>
        <w:jc w:val="left"/>
        <w:rPr>
          <w:rFonts w:ascii="Times New Roman" w:eastAsia="Times New Roman" w:hAnsi="Times New Roman"/>
          <w:lang w:eastAsia="ru-RU"/>
        </w:rPr>
        <w:sectPr w:rsidR="00D14AF3" w:rsidRPr="00D14AF3" w:rsidSect="00CE4BED">
          <w:headerReference w:type="default" r:id="rId9"/>
          <w:headerReference w:type="first" r:id="rId10"/>
          <w:pgSz w:w="11907" w:h="16840"/>
          <w:pgMar w:top="709"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D14AF3" w:rsidRPr="00D14AF3" w:rsidTr="00963A93">
        <w:trPr>
          <w:trHeight w:val="1425"/>
        </w:trPr>
        <w:tc>
          <w:tcPr>
            <w:tcW w:w="7967" w:type="dxa"/>
          </w:tcPr>
          <w:p w:rsidR="00D14AF3" w:rsidRPr="00D14AF3" w:rsidRDefault="00D14AF3" w:rsidP="00D14AF3">
            <w:pPr>
              <w:widowControl w:val="0"/>
              <w:autoSpaceDE w:val="0"/>
              <w:autoSpaceDN w:val="0"/>
              <w:adjustRightInd w:val="0"/>
              <w:ind w:firstLine="720"/>
              <w:jc w:val="both"/>
              <w:rPr>
                <w:rFonts w:ascii="Times New Roman" w:eastAsia="Times New Roman" w:hAnsi="Times New Roman"/>
              </w:rPr>
            </w:pPr>
          </w:p>
        </w:tc>
        <w:tc>
          <w:tcPr>
            <w:tcW w:w="6819" w:type="dxa"/>
            <w:hideMark/>
          </w:tcPr>
          <w:p w:rsidR="00D14AF3" w:rsidRPr="00D14AF3" w:rsidRDefault="00D14AF3" w:rsidP="00D14AF3">
            <w:pPr>
              <w:widowControl w:val="0"/>
              <w:autoSpaceDE w:val="0"/>
              <w:autoSpaceDN w:val="0"/>
              <w:adjustRightInd w:val="0"/>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3751580</wp:posOffset>
                      </wp:positionH>
                      <wp:positionV relativeFrom="paragraph">
                        <wp:posOffset>-667385</wp:posOffset>
                      </wp:positionV>
                      <wp:extent cx="705485" cy="360045"/>
                      <wp:effectExtent l="5715" t="10795" r="12700"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60045"/>
                              </a:xfrm>
                              <a:prstGeom prst="rect">
                                <a:avLst/>
                              </a:prstGeom>
                              <a:solidFill>
                                <a:srgbClr val="FFFFFF"/>
                              </a:solidFill>
                              <a:ln w="9525">
                                <a:solidFill>
                                  <a:schemeClr val="bg1">
                                    <a:lumMod val="100000"/>
                                    <a:lumOff val="0"/>
                                  </a:schemeClr>
                                </a:solidFill>
                                <a:miter lim="800000"/>
                                <a:headEnd/>
                                <a:tailEnd/>
                              </a:ln>
                            </wps:spPr>
                            <wps:txbx>
                              <w:txbxContent>
                                <w:p w:rsidR="00D14AF3" w:rsidRPr="007D71C9" w:rsidRDefault="00D14AF3" w:rsidP="00D14AF3">
                                  <w:pPr>
                                    <w:rPr>
                                      <w:rFonts w:ascii="Times New Roman" w:hAnsi="Times New Roman"/>
                                      <w:sz w:val="32"/>
                                      <w:szCs w:val="32"/>
                                    </w:rPr>
                                  </w:pPr>
                                  <w:r w:rsidRPr="007D71C9">
                                    <w:rPr>
                                      <w:rFonts w:ascii="Times New Roman" w:hAnsi="Times New Roman"/>
                                      <w:sz w:val="32"/>
                                      <w:szCs w:val="3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5.4pt;margin-top:-52.55pt;width:55.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9UgIAAIYEAAAOAAAAZHJzL2Uyb0RvYy54bWysVF1u1DAQfkfiDpbfabLLbn+iZqvSUoRU&#10;fqTCARzHSSxsj7G9m5TLcAqekDjDHomxvV225Q2RB8szY3/+5puZnF9MWpGNcF6CqensqKREGA6t&#10;NH1NP3+6eXFKiQ/MtEyBETW9F55erJ4/Ox9tJeYwgGqFIwhifDXamg4h2KooPB+EZv4IrDAY7MBp&#10;FtB0fdE6NiK6VsW8LI+LEVxrHXDhPXqvc5CuEn7XCR4+dJ0XgaiaIreQVpfWJq7F6pxVvWN2kHxH&#10;g/0DC82kwUf3UNcsMLJ28i8oLbkDD1044qAL6DrJRcoBs5mVT7K5G5gVKRcUx9u9TP7/wfL3m4+O&#10;yLamS0oM01ii7fftr+3P7Q+yjOqM1ld46M7isTC9ggmrnDL19hb4F08MXA3M9OLSORgHwVpkN4s3&#10;i4OrGcdHkGZ8By0+w9YBEtDUOR2lQzEIomOV7veVEVMgHJ0n5XJxigw5hl4el+UicStY9XDZOh/e&#10;CNAkbmrqsPAJnG1ufYhkWPVwJL7lQcn2RiqVDNc3V8qRDcMmuUlf4v/kmDJkrOnZcr7M+T+CiP0q&#10;9iBNnzVSa43JZuBZGb/ccOjHtsz+5EJ6qeUjRCL7iKCWAYdESV3T0wOUKPZr06YWDkyqvEcoZXbq&#10;R8Gz9GFqpl01G2jvsQ4O8jDg8OJmAPeNkhEHoab+65o5QYl6a7CWZ7PFIk5OMhbLkzka7jDSHEaY&#10;4QhV00BJ3l6FPG1r62Q/4EtZGQOXWP9OptrERsmsdryx2ZMKu8GM03Rop1N/fh+r3wAAAP//AwBQ&#10;SwMEFAAGAAgAAAAhAGN0UB/hAAAADAEAAA8AAABkcnMvZG93bnJldi54bWxMj8FOwzAQRO9I/IO1&#10;SNxaOygtTYhTIRC9IURAhaMTL0lEvI5itw18PcsJjjs7mnlTbGc3iCNOofekIVkqEEiNtz21Gl5f&#10;HhYbECEasmbwhBq+MMC2PD8rTG79iZ7xWMVWcAiF3GjoYhxzKUPToTNh6Uck/n34yZnI59RKO5kT&#10;h7tBXim1ls70xA2dGfGuw+azOjgNoVHr/VNa7d9qucPvzNr7992j1pcX8+0NiIhz/DPDLz6jQ8lM&#10;tT+QDWLQsMoUo0cNi0StEhBsuVZJBqJmKd2kIMtC/h9R/gAAAP//AwBQSwECLQAUAAYACAAAACEA&#10;toM4kv4AAADhAQAAEwAAAAAAAAAAAAAAAAAAAAAAW0NvbnRlbnRfVHlwZXNdLnhtbFBLAQItABQA&#10;BgAIAAAAIQA4/SH/1gAAAJQBAAALAAAAAAAAAAAAAAAAAC8BAABfcmVscy8ucmVsc1BLAQItABQA&#10;BgAIAAAAIQB7oR+9UgIAAIYEAAAOAAAAAAAAAAAAAAAAAC4CAABkcnMvZTJvRG9jLnhtbFBLAQIt&#10;ABQABgAIAAAAIQBjdFAf4QAAAAwBAAAPAAAAAAAAAAAAAAAAAKwEAABkcnMvZG93bnJldi54bWxQ&#10;SwUGAAAAAAQABADzAAAAugUAAAAA&#10;" strokecolor="white [3212]">
                      <v:textbox>
                        <w:txbxContent>
                          <w:p w:rsidR="00D14AF3" w:rsidRPr="007D71C9" w:rsidRDefault="00D14AF3" w:rsidP="00D14AF3">
                            <w:pPr>
                              <w:rPr>
                                <w:rFonts w:ascii="Times New Roman" w:hAnsi="Times New Roman"/>
                                <w:sz w:val="32"/>
                                <w:szCs w:val="32"/>
                              </w:rPr>
                            </w:pPr>
                            <w:r w:rsidRPr="007D71C9">
                              <w:rPr>
                                <w:rFonts w:ascii="Times New Roman" w:hAnsi="Times New Roman"/>
                                <w:sz w:val="32"/>
                                <w:szCs w:val="32"/>
                              </w:rPr>
                              <w:t>18</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2760345</wp:posOffset>
                      </wp:positionH>
                      <wp:positionV relativeFrom="paragraph">
                        <wp:posOffset>-5520055</wp:posOffset>
                      </wp:positionV>
                      <wp:extent cx="914400" cy="331470"/>
                      <wp:effectExtent l="5080" t="6350" r="13970"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1470"/>
                              </a:xfrm>
                              <a:prstGeom prst="rect">
                                <a:avLst/>
                              </a:prstGeom>
                              <a:solidFill>
                                <a:srgbClr val="FFFFFF"/>
                              </a:solidFill>
                              <a:ln w="9525">
                                <a:solidFill>
                                  <a:schemeClr val="bg1">
                                    <a:lumMod val="100000"/>
                                    <a:lumOff val="0"/>
                                  </a:schemeClr>
                                </a:solidFill>
                                <a:miter lim="800000"/>
                                <a:headEnd/>
                                <a:tailEnd/>
                              </a:ln>
                            </wps:spPr>
                            <wps:txbx>
                              <w:txbxContent>
                                <w:p w:rsidR="00D14AF3" w:rsidRPr="007D71C9" w:rsidRDefault="00D14AF3" w:rsidP="00D14AF3">
                                  <w:pPr>
                                    <w:jc w:val="right"/>
                                    <w:rPr>
                                      <w:rFonts w:ascii="Times New Roman" w:hAnsi="Times New Roman"/>
                                      <w:sz w:val="28"/>
                                      <w:szCs w:val="28"/>
                                    </w:rPr>
                                  </w:pPr>
                                  <w:r w:rsidRPr="007D71C9">
                                    <w:rPr>
                                      <w:rFonts w:ascii="Times New Roman" w:hAnsi="Times New Roman"/>
                                      <w:sz w:val="28"/>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17.35pt;margin-top:-434.65pt;width:1in;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rUQIAAI0EAAAOAAAAZHJzL2Uyb0RvYy54bWysVF1uEzEQfkfiDpbf6SZpSssqm6qkFCGV&#10;H6lwAK/Xu2the4ztZLdchlPwhMQZciTGdpKm5Q2xD5btsT9/830zu7gctSIb4bwEU9HpyYQSYTg0&#10;0nQV/fL55sUFJT4w0zAFRlT0Xnh6uXz+bDHYUsygB9UIRxDE+HKwFe1DsGVReN4LzfwJWGEw2ILT&#10;LODSdUXj2IDoWhWzyeRlMYBrrAMuvMfd6xyky4TftoKHj23rRSCqosgtpNGlsY5jsVywsnPM9pLv&#10;aLB/YKGZNPjoAeqaBUbWTv4FpSV34KENJxx0AW0ruUg5YDbTyZNs7npmRcoFxfH2IJP/f7D8w+aT&#10;I7Kp6JwSwzRatP2x/b39tf1J5lGdwfoSD91ZPBbG1zCiyylTb2+Bf/XEwKpnphNXzsHQC9Ygu2m8&#10;WRxdzTg+gtTDe2jwGbYOkIDG1ukoHYpBEB1duj84I8ZAOG6+ms7nE4xwDJ2eTufnybmClfvL1vnw&#10;VoAmcVJRh8YncLa59SGSYeX+SHzLg5LNjVQqLVxXr5QjG4ZFcpO+xP/JMWXIgEzOZmc5/0cQsV7F&#10;AaTuskZqrTHZDDydxC8XHO5jWeb9fSap5CNEIvuIoJYBm0RJXdGLI5Qo9hvTpBIOTKo8x0yV2akf&#10;Bc/Sh7Eek83JmuhMDc092uEg9wT2ME56cN8pGbAfKuq/rZkTlKh3Bi1NDmADpcX87HyGbrjjSH0c&#10;YYYjVEUDJXm6Crnp1tbJrseXskAGrrAMWpksemC1o481n8TY9WdsquN1OvXwF1n+AQAA//8DAFBL&#10;AwQUAAYACAAAACEALLzAXeIAAAANAQAADwAAAGRycy9kb3ducmV2LnhtbEyPwU6DQBCG7ya+w2aa&#10;eGsXWgSKLE2jsTfTiKZ6XNgpENldwm5b9OmdnvQ4/3z555t8M+menXF0nTUCwkUADE1tVWcaAe9v&#10;z/MUmPPSKNlbgwK+0cGmuL3JZabsxbziufQNoxLjMimg9X7IOHd1i1q6hR3Q0O5oRy09jWPD1Sgv&#10;VK57vgyCmGvZGbrQygEfW6y/ypMW4OogPuyj8vBR8R3+rJV6+ty9CHE3m7YPwDxO/g+Gqz6pQ0FO&#10;lT0Z5VgvIFpFCaEC5mm8XgEj5D5JKaquUZiEwIuc//+i+AUAAP//AwBQSwECLQAUAAYACAAAACEA&#10;toM4kv4AAADhAQAAEwAAAAAAAAAAAAAAAAAAAAAAW0NvbnRlbnRfVHlwZXNdLnhtbFBLAQItABQA&#10;BgAIAAAAIQA4/SH/1gAAAJQBAAALAAAAAAAAAAAAAAAAAC8BAABfcmVscy8ucmVsc1BLAQItABQA&#10;BgAIAAAAIQAtELrrUQIAAI0EAAAOAAAAAAAAAAAAAAAAAC4CAABkcnMvZTJvRG9jLnhtbFBLAQIt&#10;ABQABgAIAAAAIQAsvMBd4gAAAA0BAAAPAAAAAAAAAAAAAAAAAKsEAABkcnMvZG93bnJldi54bWxQ&#10;SwUGAAAAAAQABADzAAAAugUAAAAA&#10;" strokecolor="white [3212]">
                      <v:textbox>
                        <w:txbxContent>
                          <w:p w:rsidR="00D14AF3" w:rsidRPr="007D71C9" w:rsidRDefault="00D14AF3" w:rsidP="00D14AF3">
                            <w:pPr>
                              <w:jc w:val="right"/>
                              <w:rPr>
                                <w:rFonts w:ascii="Times New Roman" w:hAnsi="Times New Roman"/>
                                <w:sz w:val="28"/>
                                <w:szCs w:val="28"/>
                              </w:rPr>
                            </w:pPr>
                            <w:r w:rsidRPr="007D71C9">
                              <w:rPr>
                                <w:rFonts w:ascii="Times New Roman" w:hAnsi="Times New Roman"/>
                                <w:sz w:val="28"/>
                                <w:szCs w:val="28"/>
                              </w:rPr>
                              <w:t>18</w:t>
                            </w:r>
                          </w:p>
                        </w:txbxContent>
                      </v:textbox>
                    </v:shape>
                  </w:pict>
                </mc:Fallback>
              </mc:AlternateContent>
            </w:r>
            <w:r w:rsidRPr="00D14AF3">
              <w:rPr>
                <w:rFonts w:ascii="Times New Roman" w:eastAsia="Times New Roman" w:hAnsi="Times New Roman"/>
              </w:rPr>
              <w:t>Приложение № 3</w:t>
            </w:r>
          </w:p>
          <w:p w:rsidR="00D14AF3" w:rsidRPr="00D14AF3" w:rsidRDefault="00D14AF3" w:rsidP="00D14AF3">
            <w:pPr>
              <w:ind w:left="1247"/>
              <w:jc w:val="left"/>
              <w:rPr>
                <w:rFonts w:ascii="Times New Roman" w:eastAsia="Times New Roman" w:hAnsi="Times New Roman"/>
                <w:b/>
                <w:bCs/>
                <w:lang w:eastAsia="ru-RU"/>
              </w:rPr>
            </w:pPr>
            <w:r w:rsidRPr="00D14AF3">
              <w:rPr>
                <w:rFonts w:ascii="Times New Roman" w:eastAsia="Times New Roman" w:hAnsi="Times New Roman"/>
                <w:bCs/>
              </w:rPr>
              <w:t xml:space="preserve">К </w:t>
            </w:r>
            <w:r w:rsidRPr="00D14AF3">
              <w:rPr>
                <w:rFonts w:ascii="Times New Roman" w:eastAsia="Times New Roman" w:hAnsi="Times New Roman"/>
                <w:lang w:eastAsia="ru-RU"/>
              </w:rPr>
              <w:t xml:space="preserve">Порядку формирования и расходования денежных средств избирательных фондов кандидатов при проведении </w:t>
            </w:r>
            <w:proofErr w:type="gramStart"/>
            <w:r w:rsidRPr="00D14AF3">
              <w:rPr>
                <w:rFonts w:ascii="Times New Roman" w:eastAsia="Times New Roman" w:hAnsi="Times New Roman"/>
                <w:lang w:eastAsia="ru-RU"/>
              </w:rPr>
              <w:t xml:space="preserve">выборов </w:t>
            </w:r>
            <w:r w:rsidRPr="00D14AF3">
              <w:rPr>
                <w:rFonts w:ascii="Times New Roman" w:eastAsia="Times New Roman" w:hAnsi="Times New Roman"/>
                <w:bCs/>
                <w:lang w:eastAsia="ru-RU"/>
              </w:rPr>
              <w:t>депутатов советов депутатов муниципальных образований Ленинградской области</w:t>
            </w:r>
            <w:proofErr w:type="gramEnd"/>
          </w:p>
          <w:p w:rsidR="00D14AF3" w:rsidRPr="00D14AF3" w:rsidRDefault="00D14AF3" w:rsidP="00D14AF3">
            <w:pPr>
              <w:widowControl w:val="0"/>
              <w:autoSpaceDE w:val="0"/>
              <w:autoSpaceDN w:val="0"/>
              <w:adjustRightInd w:val="0"/>
              <w:jc w:val="left"/>
              <w:rPr>
                <w:rFonts w:ascii="Times New Roman" w:eastAsia="Times New Roman" w:hAnsi="Times New Roman"/>
                <w:bCs/>
              </w:rPr>
            </w:pPr>
          </w:p>
        </w:tc>
      </w:tr>
    </w:tbl>
    <w:p w:rsidR="00D14AF3" w:rsidRPr="00D14AF3" w:rsidRDefault="00D14AF3" w:rsidP="00D14AF3">
      <w:pPr>
        <w:widowControl w:val="0"/>
        <w:autoSpaceDE w:val="0"/>
        <w:autoSpaceDN w:val="0"/>
        <w:adjustRightInd w:val="0"/>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 xml:space="preserve">УЧЕТ </w:t>
      </w:r>
    </w:p>
    <w:p w:rsidR="00D14AF3" w:rsidRPr="00D14AF3" w:rsidRDefault="00D14AF3" w:rsidP="00D14AF3">
      <w:pPr>
        <w:widowControl w:val="0"/>
        <w:autoSpaceDE w:val="0"/>
        <w:autoSpaceDN w:val="0"/>
        <w:adjustRightInd w:val="0"/>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 xml:space="preserve">поступления  и расходования  денежных  средств избирательного фонда кандидата </w:t>
      </w:r>
    </w:p>
    <w:p w:rsidR="00D14AF3" w:rsidRPr="00D14AF3" w:rsidRDefault="00D14AF3" w:rsidP="00D14AF3">
      <w:pPr>
        <w:widowControl w:val="0"/>
        <w:autoSpaceDE w:val="0"/>
        <w:autoSpaceDN w:val="0"/>
        <w:adjustRightInd w:val="0"/>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(зарегистрированного кандидата) в депутаты совета депутатов</w:t>
      </w:r>
    </w:p>
    <w:tbl>
      <w:tblPr>
        <w:tblW w:w="0" w:type="auto"/>
        <w:tblInd w:w="648" w:type="dxa"/>
        <w:tblLook w:val="04A0" w:firstRow="1" w:lastRow="0" w:firstColumn="1" w:lastColumn="0" w:noHBand="0" w:noVBand="1"/>
      </w:tblPr>
      <w:tblGrid>
        <w:gridCol w:w="14140"/>
      </w:tblGrid>
      <w:tr w:rsidR="00D14AF3" w:rsidRPr="00D14AF3" w:rsidTr="00963A93">
        <w:tc>
          <w:tcPr>
            <w:tcW w:w="15120" w:type="dxa"/>
            <w:tcBorders>
              <w:top w:val="nil"/>
              <w:left w:val="nil"/>
              <w:bottom w:val="single" w:sz="4" w:space="0" w:color="auto"/>
              <w:right w:val="nil"/>
            </w:tcBorders>
          </w:tcPr>
          <w:p w:rsidR="00D14AF3" w:rsidRPr="00D14AF3" w:rsidRDefault="00D14AF3" w:rsidP="00D14AF3">
            <w:pPr>
              <w:widowControl w:val="0"/>
              <w:autoSpaceDE w:val="0"/>
              <w:autoSpaceDN w:val="0"/>
              <w:adjustRightInd w:val="0"/>
              <w:jc w:val="left"/>
              <w:rPr>
                <w:rFonts w:ascii="Times New Roman" w:eastAsia="Times New Roman" w:hAnsi="Times New Roman"/>
                <w:b/>
                <w:bCs/>
                <w:sz w:val="18"/>
                <w:szCs w:val="18"/>
              </w:rPr>
            </w:pPr>
          </w:p>
        </w:tc>
      </w:tr>
      <w:tr w:rsidR="00D14AF3" w:rsidRPr="00D14AF3" w:rsidTr="00963A93">
        <w:tc>
          <w:tcPr>
            <w:tcW w:w="15120" w:type="dxa"/>
            <w:tcBorders>
              <w:top w:val="single" w:sz="4" w:space="0" w:color="auto"/>
              <w:left w:val="nil"/>
              <w:bottom w:val="nil"/>
              <w:right w:val="nil"/>
            </w:tcBorders>
            <w:hideMark/>
          </w:tcPr>
          <w:p w:rsidR="00D14AF3" w:rsidRPr="00D14AF3" w:rsidRDefault="00D14AF3" w:rsidP="00D14AF3">
            <w:pPr>
              <w:widowControl w:val="0"/>
              <w:autoSpaceDE w:val="0"/>
              <w:autoSpaceDN w:val="0"/>
              <w:adjustRightInd w:val="0"/>
              <w:jc w:val="left"/>
              <w:rPr>
                <w:rFonts w:ascii="Times New Roman" w:eastAsia="Times New Roman" w:hAnsi="Times New Roman"/>
                <w:sz w:val="16"/>
                <w:szCs w:val="16"/>
              </w:rPr>
            </w:pPr>
            <w:r w:rsidRPr="00D14AF3">
              <w:rPr>
                <w:rFonts w:ascii="Times New Roman" w:eastAsia="Times New Roman" w:hAnsi="Times New Roman"/>
                <w:sz w:val="16"/>
                <w:szCs w:val="16"/>
              </w:rPr>
              <w:t>(наименование избирательной кампании)</w:t>
            </w:r>
          </w:p>
        </w:tc>
      </w:tr>
      <w:tr w:rsidR="00D14AF3" w:rsidRPr="00D14AF3" w:rsidTr="00963A93">
        <w:tc>
          <w:tcPr>
            <w:tcW w:w="15120" w:type="dxa"/>
            <w:tcBorders>
              <w:top w:val="nil"/>
              <w:left w:val="nil"/>
              <w:bottom w:val="single" w:sz="4" w:space="0" w:color="auto"/>
              <w:right w:val="nil"/>
            </w:tcBorders>
          </w:tcPr>
          <w:p w:rsidR="00D14AF3" w:rsidRPr="00D14AF3" w:rsidRDefault="00D14AF3" w:rsidP="00D14AF3">
            <w:pPr>
              <w:widowControl w:val="0"/>
              <w:autoSpaceDE w:val="0"/>
              <w:autoSpaceDN w:val="0"/>
              <w:adjustRightInd w:val="0"/>
              <w:jc w:val="left"/>
              <w:rPr>
                <w:rFonts w:ascii="Times New Roman" w:eastAsia="Times New Roman" w:hAnsi="Times New Roman"/>
                <w:b/>
                <w:bCs/>
                <w:sz w:val="18"/>
                <w:szCs w:val="18"/>
              </w:rPr>
            </w:pPr>
          </w:p>
        </w:tc>
      </w:tr>
      <w:tr w:rsidR="00D14AF3" w:rsidRPr="00D14AF3" w:rsidTr="00963A93">
        <w:trPr>
          <w:trHeight w:val="112"/>
        </w:trPr>
        <w:tc>
          <w:tcPr>
            <w:tcW w:w="15120" w:type="dxa"/>
            <w:tcBorders>
              <w:top w:val="single" w:sz="4" w:space="0" w:color="auto"/>
              <w:left w:val="nil"/>
              <w:bottom w:val="nil"/>
              <w:right w:val="nil"/>
            </w:tcBorders>
            <w:hideMark/>
          </w:tcPr>
          <w:p w:rsidR="00D14AF3" w:rsidRPr="00D14AF3" w:rsidRDefault="00D14AF3" w:rsidP="00D14AF3">
            <w:pPr>
              <w:widowControl w:val="0"/>
              <w:autoSpaceDE w:val="0"/>
              <w:autoSpaceDN w:val="0"/>
              <w:adjustRightInd w:val="0"/>
              <w:jc w:val="left"/>
              <w:rPr>
                <w:rFonts w:ascii="Times New Roman" w:eastAsia="Times New Roman" w:hAnsi="Times New Roman"/>
                <w:sz w:val="16"/>
                <w:szCs w:val="16"/>
              </w:rPr>
            </w:pPr>
            <w:r w:rsidRPr="00D14AF3">
              <w:rPr>
                <w:rFonts w:ascii="Times New Roman" w:eastAsia="Times New Roman" w:hAnsi="Times New Roman"/>
                <w:sz w:val="16"/>
                <w:szCs w:val="16"/>
              </w:rPr>
              <w:t>( Ф.И.О. кандидата)</w:t>
            </w:r>
          </w:p>
        </w:tc>
      </w:tr>
      <w:tr w:rsidR="00D14AF3" w:rsidRPr="00D14AF3" w:rsidTr="00963A93">
        <w:trPr>
          <w:trHeight w:val="112"/>
        </w:trPr>
        <w:tc>
          <w:tcPr>
            <w:tcW w:w="15120" w:type="dxa"/>
            <w:tcBorders>
              <w:top w:val="nil"/>
              <w:left w:val="nil"/>
              <w:bottom w:val="single" w:sz="4" w:space="0" w:color="auto"/>
              <w:right w:val="nil"/>
            </w:tcBorders>
          </w:tcPr>
          <w:p w:rsidR="00D14AF3" w:rsidRPr="00D14AF3" w:rsidRDefault="00D14AF3" w:rsidP="00D14AF3">
            <w:pPr>
              <w:widowControl w:val="0"/>
              <w:autoSpaceDE w:val="0"/>
              <w:autoSpaceDN w:val="0"/>
              <w:adjustRightInd w:val="0"/>
              <w:jc w:val="left"/>
              <w:rPr>
                <w:rFonts w:ascii="Times New Roman" w:eastAsia="Times New Roman" w:hAnsi="Times New Roman"/>
                <w:sz w:val="18"/>
                <w:szCs w:val="18"/>
              </w:rPr>
            </w:pPr>
          </w:p>
        </w:tc>
      </w:tr>
      <w:tr w:rsidR="00D14AF3" w:rsidRPr="00D14AF3" w:rsidTr="00963A93">
        <w:trPr>
          <w:trHeight w:val="112"/>
        </w:trPr>
        <w:tc>
          <w:tcPr>
            <w:tcW w:w="15120" w:type="dxa"/>
            <w:tcBorders>
              <w:top w:val="single" w:sz="4" w:space="0" w:color="auto"/>
              <w:left w:val="nil"/>
              <w:bottom w:val="nil"/>
              <w:right w:val="nil"/>
            </w:tcBorders>
            <w:hideMark/>
          </w:tcPr>
          <w:p w:rsidR="00D14AF3" w:rsidRPr="00D14AF3" w:rsidRDefault="00D14AF3" w:rsidP="00D14AF3">
            <w:pPr>
              <w:widowControl w:val="0"/>
              <w:autoSpaceDE w:val="0"/>
              <w:autoSpaceDN w:val="0"/>
              <w:adjustRightInd w:val="0"/>
              <w:jc w:val="left"/>
              <w:rPr>
                <w:rFonts w:ascii="Times New Roman" w:eastAsia="Times New Roman" w:hAnsi="Times New Roman"/>
                <w:sz w:val="16"/>
                <w:szCs w:val="16"/>
              </w:rPr>
            </w:pPr>
            <w:r w:rsidRPr="00D14AF3">
              <w:rPr>
                <w:rFonts w:ascii="Times New Roman" w:eastAsia="Times New Roman" w:hAnsi="Times New Roman"/>
                <w:sz w:val="16"/>
                <w:szCs w:val="16"/>
              </w:rPr>
              <w:t>(наименование одномандатного (многомандатного) избирательного округа)</w:t>
            </w:r>
          </w:p>
        </w:tc>
      </w:tr>
      <w:tr w:rsidR="00D14AF3" w:rsidRPr="00D14AF3" w:rsidTr="00963A93">
        <w:trPr>
          <w:trHeight w:val="112"/>
        </w:trPr>
        <w:tc>
          <w:tcPr>
            <w:tcW w:w="15120" w:type="dxa"/>
            <w:tcBorders>
              <w:top w:val="nil"/>
              <w:left w:val="nil"/>
              <w:bottom w:val="single" w:sz="4" w:space="0" w:color="auto"/>
              <w:right w:val="nil"/>
            </w:tcBorders>
          </w:tcPr>
          <w:p w:rsidR="00D14AF3" w:rsidRPr="00D14AF3" w:rsidRDefault="00D14AF3" w:rsidP="00D14AF3">
            <w:pPr>
              <w:widowControl w:val="0"/>
              <w:autoSpaceDE w:val="0"/>
              <w:autoSpaceDN w:val="0"/>
              <w:adjustRightInd w:val="0"/>
              <w:jc w:val="left"/>
              <w:rPr>
                <w:rFonts w:ascii="Times New Roman" w:eastAsia="Times New Roman" w:hAnsi="Times New Roman"/>
                <w:b/>
                <w:bCs/>
                <w:sz w:val="18"/>
                <w:szCs w:val="18"/>
              </w:rPr>
            </w:pPr>
          </w:p>
        </w:tc>
      </w:tr>
      <w:tr w:rsidR="00D14AF3" w:rsidRPr="00D14AF3" w:rsidTr="00963A93">
        <w:trPr>
          <w:trHeight w:val="112"/>
        </w:trPr>
        <w:tc>
          <w:tcPr>
            <w:tcW w:w="15120" w:type="dxa"/>
            <w:tcBorders>
              <w:top w:val="single" w:sz="4" w:space="0" w:color="auto"/>
              <w:left w:val="nil"/>
              <w:bottom w:val="nil"/>
              <w:right w:val="nil"/>
            </w:tcBorders>
            <w:hideMark/>
          </w:tcPr>
          <w:p w:rsidR="00D14AF3" w:rsidRPr="00D14AF3" w:rsidRDefault="00D14AF3" w:rsidP="00D14AF3">
            <w:pPr>
              <w:widowControl w:val="0"/>
              <w:autoSpaceDE w:val="0"/>
              <w:autoSpaceDN w:val="0"/>
              <w:adjustRightInd w:val="0"/>
              <w:jc w:val="left"/>
              <w:rPr>
                <w:rFonts w:ascii="Times New Roman" w:eastAsia="Times New Roman" w:hAnsi="Times New Roman"/>
                <w:sz w:val="16"/>
                <w:szCs w:val="16"/>
              </w:rPr>
            </w:pPr>
            <w:r w:rsidRPr="00D14AF3">
              <w:rPr>
                <w:rFonts w:ascii="Times New Roman" w:eastAsia="Times New Roman" w:hAnsi="Times New Roman"/>
                <w:sz w:val="16"/>
                <w:szCs w:val="16"/>
              </w:rPr>
              <w:t xml:space="preserve">(номер специального избирательного счета,  наименование и адрес филиала  ПАО Сбербанк) </w:t>
            </w:r>
          </w:p>
        </w:tc>
      </w:tr>
    </w:tbl>
    <w:p w:rsidR="00D14AF3" w:rsidRPr="00D14AF3" w:rsidRDefault="00D14AF3" w:rsidP="00D14AF3">
      <w:pPr>
        <w:jc w:val="left"/>
        <w:rPr>
          <w:rFonts w:ascii="Times New Roman" w:eastAsia="Times New Roman" w:hAnsi="Times New Roman"/>
          <w:sz w:val="24"/>
          <w:szCs w:val="24"/>
          <w:lang w:eastAsia="ru-RU"/>
        </w:rPr>
      </w:pPr>
    </w:p>
    <w:p w:rsidR="00D14AF3" w:rsidRPr="00D14AF3" w:rsidRDefault="00D14AF3" w:rsidP="00D14AF3">
      <w:pPr>
        <w:jc w:val="left"/>
        <w:rPr>
          <w:rFonts w:ascii="Times New Roman" w:eastAsia="Times New Roman" w:hAnsi="Times New Roman"/>
          <w:b/>
          <w:sz w:val="20"/>
          <w:szCs w:val="20"/>
          <w:lang w:eastAsia="ru-RU"/>
        </w:rPr>
      </w:pPr>
      <w:r w:rsidRPr="00D14AF3">
        <w:rPr>
          <w:rFonts w:ascii="Times New Roman" w:eastAsia="Times New Roman" w:hAnsi="Times New Roman"/>
          <w:b/>
          <w:sz w:val="20"/>
          <w:szCs w:val="20"/>
          <w:lang w:val="en-US" w:eastAsia="ru-RU"/>
        </w:rPr>
        <w:t>I</w:t>
      </w:r>
      <w:r w:rsidRPr="00D14AF3">
        <w:rPr>
          <w:rFonts w:ascii="Times New Roman" w:eastAsia="Times New Roman" w:hAnsi="Times New Roman"/>
          <w:b/>
          <w:sz w:val="20"/>
          <w:szCs w:val="20"/>
          <w:lang w:eastAsia="ru-RU"/>
        </w:rPr>
        <w:t xml:space="preserve">. Поступило денежных средств в избирательный фонд </w:t>
      </w:r>
    </w:p>
    <w:tbl>
      <w:tblPr>
        <w:tblStyle w:val="13"/>
        <w:tblW w:w="0" w:type="auto"/>
        <w:tblLook w:val="04A0" w:firstRow="1" w:lastRow="0" w:firstColumn="1" w:lastColumn="0" w:noHBand="0" w:noVBand="1"/>
      </w:tblPr>
      <w:tblGrid>
        <w:gridCol w:w="1668"/>
        <w:gridCol w:w="4394"/>
        <w:gridCol w:w="1843"/>
        <w:gridCol w:w="1701"/>
        <w:gridCol w:w="2268"/>
        <w:gridCol w:w="2912"/>
      </w:tblGrid>
      <w:tr w:rsidR="00D14AF3" w:rsidRPr="00D14AF3" w:rsidTr="00963A93">
        <w:tc>
          <w:tcPr>
            <w:tcW w:w="166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Дата зачисления денежных средств на счет</w:t>
            </w:r>
          </w:p>
        </w:tc>
        <w:tc>
          <w:tcPr>
            <w:tcW w:w="439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rPr>
                <w:rFonts w:ascii="Times New Roman" w:eastAsia="Times New Roman" w:hAnsi="Times New Roman"/>
                <w:sz w:val="20"/>
                <w:szCs w:val="20"/>
              </w:rPr>
            </w:pPr>
          </w:p>
          <w:p w:rsidR="00D14AF3" w:rsidRPr="00D14AF3" w:rsidRDefault="00D14AF3" w:rsidP="00D14AF3">
            <w:pPr>
              <w:rPr>
                <w:rFonts w:ascii="Times New Roman" w:eastAsia="Times New Roman" w:hAnsi="Times New Roman"/>
                <w:sz w:val="20"/>
                <w:szCs w:val="20"/>
                <w:vertAlign w:val="superscript"/>
              </w:rPr>
            </w:pPr>
            <w:r w:rsidRPr="00D14AF3">
              <w:rPr>
                <w:rFonts w:ascii="Times New Roman" w:hAnsi="Times New Roman"/>
                <w:sz w:val="20"/>
                <w:szCs w:val="20"/>
              </w:rPr>
              <w:t>Источник поступления денежных средств</w:t>
            </w:r>
            <w:r w:rsidRPr="00D14AF3">
              <w:rPr>
                <w:rFonts w:ascii="Times New Roman" w:hAnsi="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Документ, подтверждающий поступление денежных средств</w:t>
            </w:r>
          </w:p>
        </w:tc>
        <w:tc>
          <w:tcPr>
            <w:tcW w:w="2912"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Денежные средства, поступившие с нарушением установленного порядка и подлежащие возврату, руб.</w:t>
            </w:r>
          </w:p>
        </w:tc>
      </w:tr>
      <w:tr w:rsidR="00D14AF3" w:rsidRPr="00D14AF3" w:rsidTr="00963A93">
        <w:tc>
          <w:tcPr>
            <w:tcW w:w="166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6</w:t>
            </w:r>
          </w:p>
        </w:tc>
      </w:tr>
      <w:tr w:rsidR="00D14AF3" w:rsidRPr="00D14AF3" w:rsidTr="00963A93">
        <w:tc>
          <w:tcPr>
            <w:tcW w:w="166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r>
      <w:tr w:rsidR="00D14AF3" w:rsidRPr="00D14AF3" w:rsidTr="00963A93">
        <w:tc>
          <w:tcPr>
            <w:tcW w:w="166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right"/>
              <w:rPr>
                <w:rFonts w:ascii="Times New Roman" w:eastAsia="Times New Roman" w:hAnsi="Times New Roman"/>
                <w:b/>
                <w:sz w:val="20"/>
                <w:szCs w:val="20"/>
              </w:rPr>
            </w:pPr>
            <w:r w:rsidRPr="00D14AF3">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r>
    </w:tbl>
    <w:p w:rsidR="00D14AF3" w:rsidRPr="00D14AF3" w:rsidRDefault="00D14AF3" w:rsidP="00D14AF3">
      <w:pPr>
        <w:jc w:val="left"/>
        <w:rPr>
          <w:rFonts w:ascii="Times New Roman" w:eastAsia="Times New Roman" w:hAnsi="Times New Roman"/>
          <w:sz w:val="20"/>
          <w:szCs w:val="20"/>
          <w:lang w:eastAsia="ru-RU"/>
        </w:rPr>
      </w:pPr>
    </w:p>
    <w:p w:rsidR="00D14AF3" w:rsidRPr="00D14AF3" w:rsidRDefault="00D14AF3" w:rsidP="00D14AF3">
      <w:pPr>
        <w:jc w:val="left"/>
        <w:rPr>
          <w:rFonts w:ascii="Times New Roman" w:eastAsia="Times New Roman" w:hAnsi="Times New Roman"/>
          <w:b/>
          <w:sz w:val="20"/>
          <w:szCs w:val="20"/>
          <w:lang w:eastAsia="ru-RU"/>
        </w:rPr>
      </w:pPr>
      <w:r w:rsidRPr="00D14AF3">
        <w:rPr>
          <w:rFonts w:ascii="Times New Roman" w:eastAsia="Times New Roman" w:hAnsi="Times New Roman"/>
          <w:b/>
          <w:sz w:val="20"/>
          <w:szCs w:val="20"/>
          <w:lang w:val="en-US" w:eastAsia="ru-RU"/>
        </w:rPr>
        <w:t>II</w:t>
      </w:r>
      <w:r w:rsidRPr="00D14AF3">
        <w:rPr>
          <w:rFonts w:ascii="Times New Roman" w:eastAsia="Times New Roman" w:hAnsi="Times New Roman"/>
          <w:b/>
          <w:sz w:val="20"/>
          <w:szCs w:val="20"/>
          <w:lang w:eastAsia="ru-RU"/>
        </w:rPr>
        <w:t xml:space="preserve">. Возвращено денежных средств в избирательный фонд </w:t>
      </w:r>
      <w:proofErr w:type="gramStart"/>
      <w:r w:rsidRPr="00D14AF3">
        <w:rPr>
          <w:rFonts w:ascii="Times New Roman" w:eastAsia="Times New Roman" w:hAnsi="Times New Roman"/>
          <w:b/>
          <w:sz w:val="20"/>
          <w:szCs w:val="20"/>
          <w:lang w:eastAsia="ru-RU"/>
        </w:rPr>
        <w:t>( в</w:t>
      </w:r>
      <w:proofErr w:type="gramEnd"/>
      <w:r w:rsidRPr="00D14AF3">
        <w:rPr>
          <w:rFonts w:ascii="Times New Roman" w:eastAsia="Times New Roman" w:hAnsi="Times New Roman"/>
          <w:b/>
          <w:sz w:val="20"/>
          <w:szCs w:val="20"/>
          <w:lang w:eastAsia="ru-RU"/>
        </w:rPr>
        <w:t xml:space="preserve"> </w:t>
      </w:r>
      <w:proofErr w:type="spellStart"/>
      <w:r w:rsidRPr="00D14AF3">
        <w:rPr>
          <w:rFonts w:ascii="Times New Roman" w:eastAsia="Times New Roman" w:hAnsi="Times New Roman"/>
          <w:b/>
          <w:sz w:val="20"/>
          <w:szCs w:val="20"/>
          <w:lang w:eastAsia="ru-RU"/>
        </w:rPr>
        <w:t>т.ч</w:t>
      </w:r>
      <w:proofErr w:type="spellEnd"/>
      <w:r w:rsidRPr="00D14AF3">
        <w:rPr>
          <w:rFonts w:ascii="Times New Roman" w:eastAsia="Times New Roman" w:hAnsi="Times New Roman"/>
          <w:b/>
          <w:sz w:val="20"/>
          <w:szCs w:val="20"/>
          <w:lang w:eastAsia="ru-RU"/>
        </w:rPr>
        <w:t xml:space="preserve">. ошибочно перечисленных, неиспользованных)** </w:t>
      </w:r>
    </w:p>
    <w:tbl>
      <w:tblPr>
        <w:tblStyle w:val="13"/>
        <w:tblW w:w="0" w:type="auto"/>
        <w:tblLook w:val="04A0" w:firstRow="1" w:lastRow="0" w:firstColumn="1" w:lastColumn="0" w:noHBand="0" w:noVBand="1"/>
      </w:tblPr>
      <w:tblGrid>
        <w:gridCol w:w="1668"/>
        <w:gridCol w:w="4394"/>
        <w:gridCol w:w="1843"/>
        <w:gridCol w:w="1701"/>
        <w:gridCol w:w="2715"/>
        <w:gridCol w:w="2465"/>
      </w:tblGrid>
      <w:tr w:rsidR="00D14AF3" w:rsidRPr="00D14AF3" w:rsidTr="00963A93">
        <w:tc>
          <w:tcPr>
            <w:tcW w:w="166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Дата возврата денежных средств на счет</w:t>
            </w:r>
          </w:p>
        </w:tc>
        <w:tc>
          <w:tcPr>
            <w:tcW w:w="439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rPr>
                <w:rFonts w:ascii="Times New Roman" w:eastAsia="Times New Roman" w:hAnsi="Times New Roman"/>
                <w:sz w:val="20"/>
                <w:szCs w:val="20"/>
              </w:rPr>
            </w:pPr>
          </w:p>
          <w:p w:rsidR="00D14AF3" w:rsidRPr="00D14AF3" w:rsidRDefault="00D14AF3" w:rsidP="00D14AF3">
            <w:pPr>
              <w:rPr>
                <w:rFonts w:ascii="Times New Roman" w:eastAsia="Times New Roman" w:hAnsi="Times New Roman"/>
                <w:sz w:val="20"/>
                <w:szCs w:val="20"/>
                <w:vertAlign w:val="superscript"/>
              </w:rPr>
            </w:pPr>
            <w:r w:rsidRPr="00D14AF3">
              <w:rPr>
                <w:rFonts w:ascii="Times New Roman" w:hAnsi="Times New Roman"/>
                <w:sz w:val="20"/>
                <w:szCs w:val="20"/>
              </w:rPr>
              <w:t>Источник поступления денежных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Возвращено денежных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 xml:space="preserve"> Основание возврата денежных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 xml:space="preserve"> Документ, подтверждающий возврат денежных средств</w:t>
            </w:r>
          </w:p>
        </w:tc>
      </w:tr>
      <w:tr w:rsidR="00D14AF3" w:rsidRPr="00D14AF3" w:rsidTr="00963A93">
        <w:tc>
          <w:tcPr>
            <w:tcW w:w="166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6</w:t>
            </w:r>
          </w:p>
        </w:tc>
      </w:tr>
      <w:tr w:rsidR="00D14AF3" w:rsidRPr="00D14AF3" w:rsidTr="00963A93">
        <w:tc>
          <w:tcPr>
            <w:tcW w:w="166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r>
      <w:tr w:rsidR="00D14AF3" w:rsidRPr="00D14AF3" w:rsidTr="00963A93">
        <w:tc>
          <w:tcPr>
            <w:tcW w:w="166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right"/>
              <w:rPr>
                <w:rFonts w:ascii="Times New Roman" w:eastAsia="Times New Roman" w:hAnsi="Times New Roman"/>
                <w:b/>
                <w:sz w:val="20"/>
                <w:szCs w:val="20"/>
              </w:rPr>
            </w:pPr>
            <w:r w:rsidRPr="00D14AF3">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r>
    </w:tbl>
    <w:p w:rsidR="00D14AF3" w:rsidRPr="00D14AF3" w:rsidRDefault="00D14AF3" w:rsidP="00D14AF3">
      <w:pPr>
        <w:jc w:val="left"/>
        <w:rPr>
          <w:rFonts w:ascii="Times New Roman" w:eastAsia="Times New Roman" w:hAnsi="Times New Roman"/>
          <w:sz w:val="24"/>
          <w:szCs w:val="24"/>
          <w:lang w:eastAsia="ru-RU"/>
        </w:rPr>
      </w:pPr>
      <w:r w:rsidRPr="00D14AF3">
        <w:rPr>
          <w:rFonts w:ascii="Times New Roman" w:eastAsia="Times New Roman" w:hAnsi="Times New Roman"/>
          <w:lang w:eastAsia="ru-RU"/>
        </w:rPr>
        <w:t>_______________________________________</w:t>
      </w:r>
    </w:p>
    <w:p w:rsidR="00D14AF3" w:rsidRPr="00D14AF3" w:rsidRDefault="00D14AF3" w:rsidP="00D14AF3">
      <w:pPr>
        <w:jc w:val="left"/>
        <w:rPr>
          <w:rFonts w:ascii="Times New Roman" w:eastAsia="Times New Roman" w:hAnsi="Times New Roman"/>
          <w:sz w:val="16"/>
          <w:szCs w:val="16"/>
          <w:lang w:eastAsia="ru-RU"/>
        </w:rPr>
      </w:pPr>
      <w:r w:rsidRPr="00D14AF3">
        <w:rPr>
          <w:rFonts w:ascii="Times New Roman" w:eastAsia="Times New Roman" w:hAnsi="Times New Roman"/>
          <w:sz w:val="16"/>
          <w:szCs w:val="16"/>
          <w:lang w:eastAsia="ru-RU"/>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D14AF3" w:rsidRPr="00D14AF3" w:rsidRDefault="00D14AF3" w:rsidP="00D14AF3">
      <w:pPr>
        <w:jc w:val="left"/>
        <w:rPr>
          <w:rFonts w:ascii="Times New Roman" w:eastAsia="Times New Roman" w:hAnsi="Times New Roman"/>
          <w:sz w:val="16"/>
          <w:szCs w:val="16"/>
          <w:lang w:eastAsia="ru-RU"/>
        </w:rPr>
      </w:pPr>
    </w:p>
    <w:p w:rsidR="00D14AF3" w:rsidRPr="00D14AF3" w:rsidRDefault="00D14AF3" w:rsidP="00D14AF3">
      <w:pPr>
        <w:jc w:val="left"/>
        <w:rPr>
          <w:rFonts w:ascii="Times New Roman" w:eastAsia="Times New Roman" w:hAnsi="Times New Roman"/>
          <w:sz w:val="16"/>
          <w:szCs w:val="16"/>
          <w:lang w:eastAsia="ru-RU"/>
        </w:rPr>
      </w:pPr>
      <w:r w:rsidRPr="00D14AF3">
        <w:rPr>
          <w:rFonts w:ascii="Times New Roman" w:eastAsia="Times New Roman" w:hAnsi="Times New Roman"/>
          <w:sz w:val="16"/>
          <w:szCs w:val="16"/>
          <w:lang w:eastAsia="ru-RU"/>
        </w:rPr>
        <w:t>** В финансовом отчете возвраты в фонд неиспользованных и ошибочно перечисленных денежных средств не отражаются.</w:t>
      </w:r>
    </w:p>
    <w:p w:rsidR="00D14AF3" w:rsidRPr="00D14AF3" w:rsidRDefault="00D14AF3" w:rsidP="00D14AF3">
      <w:pPr>
        <w:jc w:val="left"/>
        <w:rPr>
          <w:rFonts w:ascii="Times New Roman" w:eastAsia="Times New Roman" w:hAnsi="Times New Roman"/>
          <w:b/>
          <w:sz w:val="20"/>
          <w:szCs w:val="20"/>
          <w:lang w:eastAsia="ru-RU"/>
        </w:rPr>
      </w:pPr>
    </w:p>
    <w:p w:rsidR="00D14AF3" w:rsidRPr="00D14AF3" w:rsidRDefault="00D14AF3" w:rsidP="00D14AF3">
      <w:pPr>
        <w:jc w:val="left"/>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8783955</wp:posOffset>
                </wp:positionH>
                <wp:positionV relativeFrom="paragraph">
                  <wp:posOffset>-695960</wp:posOffset>
                </wp:positionV>
                <wp:extent cx="690880" cy="367030"/>
                <wp:effectExtent l="7620" t="11430" r="635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67030"/>
                        </a:xfrm>
                        <a:prstGeom prst="rect">
                          <a:avLst/>
                        </a:prstGeom>
                        <a:solidFill>
                          <a:srgbClr val="FFFFFF"/>
                        </a:solidFill>
                        <a:ln w="9525">
                          <a:solidFill>
                            <a:schemeClr val="bg1">
                              <a:lumMod val="100000"/>
                              <a:lumOff val="0"/>
                            </a:schemeClr>
                          </a:solidFill>
                          <a:miter lim="800000"/>
                          <a:headEnd/>
                          <a:tailEnd/>
                        </a:ln>
                      </wps:spPr>
                      <wps:txbx>
                        <w:txbxContent>
                          <w:p w:rsidR="00D14AF3" w:rsidRPr="007D71C9" w:rsidRDefault="00D14AF3" w:rsidP="00D14AF3">
                            <w:pPr>
                              <w:rPr>
                                <w:rFonts w:ascii="Times New Roman" w:hAnsi="Times New Roman"/>
                                <w:sz w:val="32"/>
                                <w:szCs w:val="32"/>
                              </w:rPr>
                            </w:pPr>
                            <w:r w:rsidRPr="007D71C9">
                              <w:rPr>
                                <w:rFonts w:ascii="Times New Roman" w:hAnsi="Times New Roman"/>
                                <w:sz w:val="32"/>
                                <w:szCs w:val="3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691.65pt;margin-top:-54.8pt;width:54.4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LoVAIAAI0EAAAOAAAAZHJzL2Uyb0RvYy54bWysVEtu2zAQ3RfoHQjua8nfOELkIHXqokD6&#10;AdIegKIoiSh/JWlL6WVyiq4K9Aw+Uoek7TrprqgWBIczfJx5b0ZX14MUaMes41qVeDzKMWKK6pqr&#10;tsRfPm9eLTFynqiaCK1YiR+Yw9erly+uelOwie60qJlFAKJc0ZsSd96bIssc7ZgkbqQNU+BstJXE&#10;g2nbrLakB3QpskmeL7Je29pYTZlzcHqbnHgV8ZuGUf+xaRzzSJQYcvNxtXGtwpqtrkjRWmI6Tg9p&#10;kH/IQhKu4NET1C3xBG0t/wtKcmq1040fUS0z3TScslgDVDPOn1Vz3xHDYi1AjjMnmtz/g6Ufdp8s&#10;4nWJpxgpIkGi/eP+1/7n/geaBnZ64woIujcQ5ofXegCVY6XO3Gn61SGl1x1RLbuxVvcdIzVkNw43&#10;s7OrCccFkKp/r2t4hmy9jkBDY2WgDshAgA4qPZyUYYNHFA4Xl/lyCR4KruniIp9G5TJSHC8b6/xb&#10;piUKmxJbED6Ck92d8yEZUhxDwltOC15vuBDRsG21FhbtCDTJJn4x/2dhQqG+xJfzyTzV/wQi9Cs7&#10;gVRt4khsJRSbgMd5+FLDwTm0ZTo/VhJbPkDEZJ8kKLmHIRFclnh5hhLIfqPq2MKecJH2UKlQB/YD&#10;4Yl6P1RDlHlyFLXS9QPIYXWaCZhh2HTafseoh3kosfu2JZZhJN4pkPRyPJuFAYrGbH4xAcOee6pz&#10;D1EUoErsMUrbtU9DtzWWtx28lAhS+gbaoOFRotAvKatD+tDzkYzDfIahOrdj1J+/yOo3AAAA//8D&#10;AFBLAwQUAAYACAAAACEAD4N97+IAAAAOAQAADwAAAGRycy9kb3ducmV2LnhtbEyPwU7DMAyG70i8&#10;Q2QkblvSdVRtaTohELshRJk2jmlj2oomqZpsKzw93gmOv/3p9+diM5uBnXDyvbMSoqUAhrZxuret&#10;hN378yIF5oOyWg3OooRv9LApr68KlWt3tm94qkLLqMT6XEnoQhhzzn3ToVF+6Ua0tPt0k1GB4tRy&#10;PakzlZuBr4RIuFG9pQudGvGxw+arOhoJvhHJ/nVd7Q813+JPpvXTx/ZFytub+eEeWMA5/MFw0Sd1&#10;KMmpdkerPRsox2kcEythEYksAXZh1tkqAlbT7C5KgZcF//9G+QsAAP//AwBQSwECLQAUAAYACAAA&#10;ACEAtoM4kv4AAADhAQAAEwAAAAAAAAAAAAAAAAAAAAAAW0NvbnRlbnRfVHlwZXNdLnhtbFBLAQIt&#10;ABQABgAIAAAAIQA4/SH/1gAAAJQBAAALAAAAAAAAAAAAAAAAAC8BAABfcmVscy8ucmVsc1BLAQIt&#10;ABQABgAIAAAAIQBKNVLoVAIAAI0EAAAOAAAAAAAAAAAAAAAAAC4CAABkcnMvZTJvRG9jLnhtbFBL&#10;AQItABQABgAIAAAAIQAPg33v4gAAAA4BAAAPAAAAAAAAAAAAAAAAAK4EAABkcnMvZG93bnJldi54&#10;bWxQSwUGAAAAAAQABADzAAAAvQUAAAAA&#10;" strokecolor="white [3212]">
                <v:textbox>
                  <w:txbxContent>
                    <w:p w:rsidR="00D14AF3" w:rsidRPr="007D71C9" w:rsidRDefault="00D14AF3" w:rsidP="00D14AF3">
                      <w:pPr>
                        <w:rPr>
                          <w:rFonts w:ascii="Times New Roman" w:hAnsi="Times New Roman"/>
                          <w:sz w:val="32"/>
                          <w:szCs w:val="32"/>
                        </w:rPr>
                      </w:pPr>
                      <w:r w:rsidRPr="007D71C9">
                        <w:rPr>
                          <w:rFonts w:ascii="Times New Roman" w:hAnsi="Times New Roman"/>
                          <w:sz w:val="32"/>
                          <w:szCs w:val="32"/>
                        </w:rPr>
                        <w:t>19</w:t>
                      </w:r>
                    </w:p>
                  </w:txbxContent>
                </v:textbox>
              </v:shape>
            </w:pict>
          </mc:Fallback>
        </mc:AlternateContent>
      </w:r>
    </w:p>
    <w:p w:rsidR="00D14AF3" w:rsidRPr="00D14AF3" w:rsidRDefault="00D14AF3" w:rsidP="00D14AF3">
      <w:pPr>
        <w:jc w:val="left"/>
        <w:rPr>
          <w:rFonts w:ascii="Times New Roman" w:eastAsia="Times New Roman" w:hAnsi="Times New Roman"/>
          <w:sz w:val="20"/>
          <w:szCs w:val="20"/>
          <w:lang w:eastAsia="ru-RU"/>
        </w:rPr>
      </w:pPr>
      <w:r w:rsidRPr="00D14AF3">
        <w:rPr>
          <w:rFonts w:ascii="Times New Roman" w:eastAsia="Times New Roman" w:hAnsi="Times New Roman"/>
          <w:b/>
          <w:sz w:val="20"/>
          <w:szCs w:val="20"/>
          <w:lang w:val="en-US" w:eastAsia="ru-RU"/>
        </w:rPr>
        <w:t>III</w:t>
      </w:r>
      <w:r w:rsidRPr="00D14AF3">
        <w:rPr>
          <w:rFonts w:ascii="Times New Roman" w:eastAsia="Times New Roman" w:hAnsi="Times New Roman"/>
          <w:b/>
          <w:sz w:val="20"/>
          <w:szCs w:val="20"/>
          <w:lang w:eastAsia="ru-RU"/>
        </w:rPr>
        <w:t>. Возвращено, перечислено в доход местного бюджета средств из избирательного фонда</w:t>
      </w:r>
    </w:p>
    <w:tbl>
      <w:tblPr>
        <w:tblStyle w:val="13"/>
        <w:tblW w:w="0" w:type="auto"/>
        <w:tblLayout w:type="fixed"/>
        <w:tblLook w:val="04A0" w:firstRow="1" w:lastRow="0" w:firstColumn="1" w:lastColumn="0" w:noHBand="0" w:noVBand="1"/>
      </w:tblPr>
      <w:tblGrid>
        <w:gridCol w:w="1663"/>
        <w:gridCol w:w="1847"/>
        <w:gridCol w:w="3828"/>
        <w:gridCol w:w="1559"/>
        <w:gridCol w:w="1721"/>
        <w:gridCol w:w="2084"/>
        <w:gridCol w:w="2084"/>
      </w:tblGrid>
      <w:tr w:rsidR="00D14AF3" w:rsidRPr="00D14AF3" w:rsidTr="00963A93">
        <w:tc>
          <w:tcPr>
            <w:tcW w:w="166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lastRenderedPageBreak/>
              <w:t>Дата зачисления денежных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Дата возврата (перечисления) денежных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Возвращено, перечислено в доход местного бюджета денежных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Основание возврата (перечисления) денежных средств</w:t>
            </w:r>
          </w:p>
        </w:tc>
        <w:tc>
          <w:tcPr>
            <w:tcW w:w="208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Документ, подтверждающий возврат (перечисление) денежных средств</w:t>
            </w:r>
          </w:p>
        </w:tc>
      </w:tr>
      <w:tr w:rsidR="00D14AF3" w:rsidRPr="00D14AF3" w:rsidTr="00963A93">
        <w:tc>
          <w:tcPr>
            <w:tcW w:w="166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7</w:t>
            </w:r>
          </w:p>
        </w:tc>
      </w:tr>
      <w:tr w:rsidR="00D14AF3" w:rsidRPr="00D14AF3" w:rsidTr="00963A93">
        <w:tc>
          <w:tcPr>
            <w:tcW w:w="166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r>
      <w:tr w:rsidR="00D14AF3" w:rsidRPr="00D14AF3" w:rsidTr="00963A93">
        <w:tc>
          <w:tcPr>
            <w:tcW w:w="166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right"/>
              <w:rPr>
                <w:rFonts w:ascii="Times New Roman" w:eastAsia="Times New Roman" w:hAnsi="Times New Roman"/>
                <w:b/>
                <w:sz w:val="20"/>
                <w:szCs w:val="20"/>
              </w:rPr>
            </w:pPr>
            <w:r w:rsidRPr="00D14AF3">
              <w:rPr>
                <w:rFonts w:ascii="Times New Roman" w:hAnsi="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sz w:val="20"/>
                <w:szCs w:val="20"/>
              </w:rPr>
            </w:pPr>
          </w:p>
        </w:tc>
      </w:tr>
    </w:tbl>
    <w:p w:rsidR="00D14AF3" w:rsidRPr="00D14AF3" w:rsidRDefault="00D14AF3" w:rsidP="00D14AF3">
      <w:pPr>
        <w:jc w:val="left"/>
        <w:rPr>
          <w:rFonts w:ascii="Times New Roman" w:eastAsia="Times New Roman" w:hAnsi="Times New Roman"/>
          <w:sz w:val="24"/>
          <w:szCs w:val="24"/>
          <w:lang w:eastAsia="ru-RU"/>
        </w:rPr>
      </w:pPr>
    </w:p>
    <w:p w:rsidR="00D14AF3" w:rsidRPr="00D14AF3" w:rsidRDefault="00D14AF3" w:rsidP="00D14AF3">
      <w:pPr>
        <w:jc w:val="left"/>
        <w:rPr>
          <w:rFonts w:ascii="Times New Roman" w:eastAsia="Times New Roman" w:hAnsi="Times New Roman"/>
          <w:b/>
          <w:sz w:val="20"/>
          <w:szCs w:val="20"/>
          <w:lang w:eastAsia="ru-RU"/>
        </w:rPr>
      </w:pPr>
      <w:r w:rsidRPr="00D14AF3">
        <w:rPr>
          <w:rFonts w:ascii="Times New Roman" w:eastAsia="Times New Roman" w:hAnsi="Times New Roman"/>
          <w:b/>
          <w:sz w:val="20"/>
          <w:szCs w:val="20"/>
          <w:lang w:val="en-US" w:eastAsia="ru-RU"/>
        </w:rPr>
        <w:t>I</w:t>
      </w:r>
      <w:r w:rsidRPr="00D14AF3">
        <w:rPr>
          <w:rFonts w:ascii="Times New Roman" w:eastAsia="Times New Roman" w:hAnsi="Times New Roman"/>
          <w:b/>
          <w:sz w:val="20"/>
          <w:szCs w:val="20"/>
          <w:lang w:eastAsia="ru-RU"/>
        </w:rPr>
        <w:t>V. Израсходовано денежных средств из избирательного фонда</w:t>
      </w:r>
    </w:p>
    <w:tbl>
      <w:tblPr>
        <w:tblStyle w:val="13"/>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D14AF3" w:rsidRPr="00D14AF3" w:rsidTr="00963A93">
        <w:tc>
          <w:tcPr>
            <w:tcW w:w="128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Кому перечислены денежные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Сумма ошибочно перечисленных, неиспользованных денежных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Сумма фактически израсходованных денежных средств, руб.</w:t>
            </w:r>
          </w:p>
        </w:tc>
      </w:tr>
      <w:tr w:rsidR="00D14AF3" w:rsidRPr="00D14AF3" w:rsidTr="00963A93">
        <w:tc>
          <w:tcPr>
            <w:tcW w:w="1289"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rPr>
                <w:rFonts w:ascii="Times New Roman" w:eastAsia="Times New Roman" w:hAnsi="Times New Roman"/>
                <w:sz w:val="20"/>
                <w:szCs w:val="20"/>
              </w:rPr>
            </w:pPr>
            <w:r w:rsidRPr="00D14AF3">
              <w:rPr>
                <w:rFonts w:ascii="Times New Roman" w:hAnsi="Times New Roman"/>
                <w:sz w:val="20"/>
                <w:szCs w:val="20"/>
              </w:rPr>
              <w:t>9</w:t>
            </w:r>
          </w:p>
        </w:tc>
      </w:tr>
      <w:tr w:rsidR="00D14AF3" w:rsidRPr="00D14AF3" w:rsidTr="00963A93">
        <w:tc>
          <w:tcPr>
            <w:tcW w:w="1289"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r>
      <w:tr w:rsidR="00D14AF3" w:rsidRPr="00D14AF3" w:rsidTr="00963A93">
        <w:tc>
          <w:tcPr>
            <w:tcW w:w="1289"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D14AF3" w:rsidRPr="00D14AF3" w:rsidRDefault="00D14AF3" w:rsidP="00D14AF3">
            <w:pPr>
              <w:jc w:val="right"/>
              <w:rPr>
                <w:rFonts w:ascii="Times New Roman" w:eastAsia="Times New Roman" w:hAnsi="Times New Roman"/>
                <w:b/>
                <w:sz w:val="20"/>
                <w:szCs w:val="20"/>
              </w:rPr>
            </w:pPr>
            <w:r w:rsidRPr="00D14AF3">
              <w:rPr>
                <w:rFonts w:ascii="Times New Roman" w:hAnsi="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D14AF3" w:rsidRPr="00D14AF3" w:rsidRDefault="00D14AF3" w:rsidP="00D14AF3">
            <w:pPr>
              <w:jc w:val="left"/>
              <w:rPr>
                <w:rFonts w:ascii="Times New Roman" w:eastAsia="Times New Roman" w:hAnsi="Times New Roman"/>
                <w:b/>
                <w:sz w:val="20"/>
                <w:szCs w:val="20"/>
              </w:rPr>
            </w:pPr>
          </w:p>
        </w:tc>
      </w:tr>
    </w:tbl>
    <w:p w:rsidR="00D14AF3" w:rsidRPr="00D14AF3" w:rsidRDefault="00D14AF3" w:rsidP="00D14AF3">
      <w:pPr>
        <w:jc w:val="left"/>
        <w:rPr>
          <w:rFonts w:ascii="Times New Roman" w:eastAsia="Times New Roman" w:hAnsi="Times New Roman"/>
          <w:b/>
          <w:sz w:val="24"/>
          <w:szCs w:val="24"/>
          <w:lang w:eastAsia="ru-RU"/>
        </w:rPr>
      </w:pP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8"/>
          <w:szCs w:val="28"/>
          <w:lang w:eastAsia="ru-RU"/>
        </w:rPr>
      </w:pPr>
      <w:r w:rsidRPr="00D14AF3">
        <w:rPr>
          <w:rFonts w:ascii="Times New Roman" w:eastAsia="Times New Roman" w:hAnsi="Times New Roman"/>
          <w:sz w:val="28"/>
          <w:szCs w:val="28"/>
          <w:lang w:eastAsia="ru-RU"/>
        </w:rPr>
        <w:t>Кандидат ____________________</w:t>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r>
      <w:r w:rsidRPr="00D14AF3">
        <w:rPr>
          <w:rFonts w:ascii="Times New Roman" w:eastAsia="Times New Roman" w:hAnsi="Times New Roman"/>
          <w:sz w:val="28"/>
          <w:szCs w:val="28"/>
          <w:lang w:eastAsia="ru-RU"/>
        </w:rPr>
        <w:tab/>
        <w:t>_________________________</w:t>
      </w: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xml:space="preserve">                                    Ф.И.О. кандидата</w:t>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r>
      <w:r w:rsidRPr="00D14AF3">
        <w:rPr>
          <w:rFonts w:ascii="Times New Roman" w:eastAsia="Times New Roman" w:hAnsi="Times New Roman"/>
          <w:sz w:val="20"/>
          <w:szCs w:val="20"/>
          <w:lang w:eastAsia="ru-RU"/>
        </w:rPr>
        <w:tab/>
        <w:t xml:space="preserve">    (подпись, дата, инициалы, фамилия)</w:t>
      </w: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________________________________________________________________________________________</w:t>
      </w: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r w:rsidRPr="00D14AF3">
        <w:rPr>
          <w:rFonts w:ascii="Times New Roman" w:eastAsia="Times New Roman" w:hAnsi="Times New Roman"/>
          <w:sz w:val="20"/>
          <w:szCs w:val="20"/>
          <w:lang w:eastAsia="ru-RU"/>
        </w:rPr>
        <w:t>**** По шифру строки в финансовом отчете указывается сумма фактически израсходованных средств.</w:t>
      </w: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jc w:val="both"/>
        <w:rPr>
          <w:rFonts w:ascii="Times New Roman" w:eastAsia="Times New Roman" w:hAnsi="Times New Roman"/>
          <w:sz w:val="20"/>
          <w:szCs w:val="20"/>
          <w:lang w:eastAsia="ru-RU"/>
        </w:rPr>
      </w:pPr>
    </w:p>
    <w:p w:rsidR="00D14AF3" w:rsidRPr="00D14AF3" w:rsidRDefault="00D14AF3" w:rsidP="00D14AF3">
      <w:pPr>
        <w:spacing w:after="200" w:line="276" w:lineRule="auto"/>
        <w:jc w:val="left"/>
        <w:rPr>
          <w:rFonts w:eastAsia="Times New Roman"/>
          <w:lang w:eastAsia="ru-RU"/>
        </w:rPr>
        <w:sectPr w:rsidR="00D14AF3" w:rsidRPr="00D14AF3">
          <w:pgSz w:w="16840" w:h="11907" w:orient="landscape"/>
          <w:pgMar w:top="567" w:right="1134" w:bottom="284" w:left="1134" w:header="720" w:footer="720" w:gutter="0"/>
          <w:pgNumType w:start="22"/>
          <w:cols w:space="720"/>
        </w:sectPr>
      </w:pPr>
    </w:p>
    <w:p w:rsidR="00D14AF3" w:rsidRPr="00D14AF3" w:rsidRDefault="00D14AF3" w:rsidP="00D14AF3">
      <w:pPr>
        <w:spacing w:after="120" w:line="276" w:lineRule="auto"/>
        <w:ind w:left="3969"/>
        <w:rPr>
          <w:rFonts w:ascii="Times New Roman" w:eastAsia="Times New Roman" w:hAnsi="Times New Roman"/>
          <w:szCs w:val="24"/>
          <w:lang w:eastAsia="ru-RU"/>
        </w:rPr>
      </w:pPr>
      <w:r>
        <w:rPr>
          <w:rFonts w:ascii="Times New Roman" w:eastAsia="Times New Roman" w:hAnsi="Times New Roman"/>
          <w:noProof/>
          <w:lang w:eastAsia="ru-RU"/>
        </w:rPr>
        <w:lastRenderedPageBreak/>
        <mc:AlternateContent>
          <mc:Choice Requires="wps">
            <w:drawing>
              <wp:anchor distT="0" distB="0" distL="114300" distR="114300" simplePos="0" relativeHeight="251658752" behindDoc="0" locked="0" layoutInCell="1" allowOverlap="1">
                <wp:simplePos x="0" y="0"/>
                <wp:positionH relativeFrom="column">
                  <wp:posOffset>5227320</wp:posOffset>
                </wp:positionH>
                <wp:positionV relativeFrom="paragraph">
                  <wp:posOffset>-753110</wp:posOffset>
                </wp:positionV>
                <wp:extent cx="993140" cy="467995"/>
                <wp:effectExtent l="11430" t="12700" r="508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67995"/>
                        </a:xfrm>
                        <a:prstGeom prst="rect">
                          <a:avLst/>
                        </a:prstGeom>
                        <a:solidFill>
                          <a:srgbClr val="FFFFFF"/>
                        </a:solidFill>
                        <a:ln w="9525">
                          <a:solidFill>
                            <a:schemeClr val="bg1">
                              <a:lumMod val="100000"/>
                              <a:lumOff val="0"/>
                            </a:schemeClr>
                          </a:solidFill>
                          <a:miter lim="800000"/>
                          <a:headEnd/>
                          <a:tailEnd/>
                        </a:ln>
                      </wps:spPr>
                      <wps:txbx>
                        <w:txbxContent>
                          <w:p w:rsidR="00D14AF3" w:rsidRPr="007D71C9" w:rsidRDefault="00D14AF3" w:rsidP="00D14AF3">
                            <w:pPr>
                              <w:jc w:val="right"/>
                              <w:rPr>
                                <w:rFonts w:ascii="Times New Roman" w:hAnsi="Times New Roman"/>
                                <w:sz w:val="32"/>
                                <w:szCs w:val="32"/>
                              </w:rPr>
                            </w:pPr>
                            <w:r w:rsidRPr="007D71C9">
                              <w:rPr>
                                <w:rFonts w:ascii="Times New Roman" w:hAnsi="Times New Roman"/>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411.6pt;margin-top:-59.3pt;width:78.2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7jVQIAAI0EAAAOAAAAZHJzL2Uyb0RvYy54bWysVEtu2zAQ3RfoHQjua9mOncRC5CB16qJA&#10;+gHSHoCiKIkoyWFJ2pJ7mZyiqwI9g4/UIeU4TrsrqgXB4ZBvZt6b0dV1rxXZCuclmIJORmNKhOFQ&#10;SdMU9Mvn9atLSnxgpmIKjCjoTnh6vXz54qqzuZhCC6oSjiCI8XlnC9qGYPMs87wVmvkRWGHQWYPT&#10;LKDpmqxyrEN0rbLpeHyedeAq64AL7/H0dnDSZcKva8HDx7r2IhBVUMwtpNWltYxrtrxieeOYbSU/&#10;pMH+IQvNpMGgR6hbFhjZOPkXlJbcgYc6jDjoDOpacpFqwGom4z+quW+ZFakWJMfbI03+/8HyD9tP&#10;jsiqoFNKDNMo0f5h/2v/c/+DTCM7nfU5Xrq3eC30r6FHlVOl3t4B/+qJgVXLTCNunIOuFazC7Cbx&#10;ZXbydMDxEaTs3kOFYdgmQALqa6cjdUgGQXRUaXdURvSBcDxcLM4mM/RwdM3OLxaLeYrA8sfH1vnw&#10;VoAmcVNQh8IncLa98yEmw/LHKzGWByWrtVQqGa4pV8qRLcMmWafvgP7smjKkw0zm0/lQ/zOI2K/i&#10;CFI2A0dqo7HYAXgyjl8EZjmeY1sO5+kI00stHyFSss8iaxlwSJTUBb08QYlkvzFVQgxMqmGPUMoc&#10;2I+ED9SHvuyTzGcxg6hMCdUO5XAwzATOMG5acN8p6XAeCuq/bZgTlKh3BiVdTGZRgJCM2fxiioY7&#10;9ZSnHmY4QhU0UDJsV2EYuo11smkx0kCQgRtsg1omiZ6yOqSPPZ/IOMxnHKpTO916+ossfwMAAP//&#10;AwBQSwMEFAAGAAgAAAAhACfCJCLhAAAADAEAAA8AAABkcnMvZG93bnJldi54bWxMj01PhDAQhu8m&#10;/odmTLztFpCsgJSN0bg3Y0Szeix0BCKdEtrdRX+940lv8/HknWfK7WJHccTZD44UxOsIBFLrzECd&#10;gteXh1UGwgdNRo+OUMEXethW52elLow70TMe69AJDiFfaAV9CFMhpW97tNqv3YTEuw83Wx24nTtp&#10;Zn3icDvKJIo20uqB+EKvJ7zrsf2sD1aBb6PN/imt92+N3OF3bsz9++5RqcuL5fYGRMAl/MHwq8/q&#10;ULFT4w5kvBgVZMlVwqiCVRxnGxCM5Nc5Fw2P0jQHWZXy/xPVDwAAAP//AwBQSwECLQAUAAYACAAA&#10;ACEAtoM4kv4AAADhAQAAEwAAAAAAAAAAAAAAAAAAAAAAW0NvbnRlbnRfVHlwZXNdLnhtbFBLAQIt&#10;ABQABgAIAAAAIQA4/SH/1gAAAJQBAAALAAAAAAAAAAAAAAAAAC8BAABfcmVscy8ucmVsc1BLAQIt&#10;ABQABgAIAAAAIQCDug7jVQIAAI0EAAAOAAAAAAAAAAAAAAAAAC4CAABkcnMvZTJvRG9jLnhtbFBL&#10;AQItABQABgAIAAAAIQAnwiQi4QAAAAwBAAAPAAAAAAAAAAAAAAAAAK8EAABkcnMvZG93bnJldi54&#10;bWxQSwUGAAAAAAQABADzAAAAvQUAAAAA&#10;" strokecolor="white [3212]">
                <v:textbox>
                  <w:txbxContent>
                    <w:p w:rsidR="00D14AF3" w:rsidRPr="007D71C9" w:rsidRDefault="00D14AF3" w:rsidP="00D14AF3">
                      <w:pPr>
                        <w:jc w:val="right"/>
                        <w:rPr>
                          <w:rFonts w:ascii="Times New Roman" w:hAnsi="Times New Roman"/>
                          <w:sz w:val="32"/>
                          <w:szCs w:val="32"/>
                        </w:rPr>
                      </w:pPr>
                      <w:r w:rsidRPr="007D71C9">
                        <w:rPr>
                          <w:rFonts w:ascii="Times New Roman" w:hAnsi="Times New Roman"/>
                          <w:sz w:val="32"/>
                          <w:szCs w:val="32"/>
                        </w:rPr>
                        <w:t>20</w:t>
                      </w:r>
                    </w:p>
                  </w:txbxContent>
                </v:textbox>
              </v:shape>
            </w:pict>
          </mc:Fallback>
        </mc:AlternateContent>
      </w:r>
      <w:r w:rsidRPr="00D14AF3">
        <w:rPr>
          <w:rFonts w:ascii="Times New Roman" w:eastAsia="Times New Roman" w:hAnsi="Times New Roman"/>
          <w:lang w:eastAsia="ru-RU"/>
        </w:rPr>
        <w:t>Приложение № 4</w:t>
      </w:r>
    </w:p>
    <w:p w:rsidR="00D14AF3" w:rsidRPr="00D14AF3" w:rsidRDefault="00D14AF3" w:rsidP="00D14AF3">
      <w:pPr>
        <w:ind w:left="4956"/>
        <w:jc w:val="left"/>
        <w:rPr>
          <w:rFonts w:ascii="Times New Roman" w:eastAsia="Times New Roman" w:hAnsi="Times New Roman"/>
          <w:b/>
          <w:bCs/>
          <w:lang w:eastAsia="ru-RU"/>
        </w:rPr>
      </w:pPr>
      <w:r w:rsidRPr="00D14AF3">
        <w:rPr>
          <w:rFonts w:ascii="Times New Roman" w:eastAsia="Times New Roman" w:hAnsi="Times New Roman"/>
          <w:szCs w:val="20"/>
          <w:lang w:eastAsia="ru-RU"/>
        </w:rPr>
        <w:t xml:space="preserve">К </w:t>
      </w:r>
      <w:r w:rsidRPr="00D14AF3">
        <w:rPr>
          <w:rFonts w:ascii="Times New Roman" w:eastAsia="Times New Roman" w:hAnsi="Times New Roman"/>
          <w:lang w:eastAsia="ru-RU"/>
        </w:rPr>
        <w:t xml:space="preserve">Порядку формирования и расходования денежных средств избирательных фондов кандидатов при проведении </w:t>
      </w:r>
      <w:proofErr w:type="gramStart"/>
      <w:r w:rsidRPr="00D14AF3">
        <w:rPr>
          <w:rFonts w:ascii="Times New Roman" w:eastAsia="Times New Roman" w:hAnsi="Times New Roman"/>
          <w:lang w:eastAsia="ru-RU"/>
        </w:rPr>
        <w:t xml:space="preserve">выборов </w:t>
      </w:r>
      <w:r w:rsidRPr="00D14AF3">
        <w:rPr>
          <w:rFonts w:ascii="Times New Roman" w:eastAsia="Times New Roman" w:hAnsi="Times New Roman"/>
          <w:bCs/>
          <w:lang w:eastAsia="ru-RU"/>
        </w:rPr>
        <w:t>депутатов советов депутатов муниципальных образований Ленинградской области</w:t>
      </w:r>
      <w:proofErr w:type="gramEnd"/>
    </w:p>
    <w:p w:rsidR="00D14AF3" w:rsidRPr="00D14AF3" w:rsidRDefault="00D14AF3" w:rsidP="00D14AF3">
      <w:pPr>
        <w:ind w:firstLine="709"/>
        <w:jc w:val="both"/>
        <w:rPr>
          <w:rFonts w:ascii="Times New Roman" w:eastAsia="Times New Roman" w:hAnsi="Times New Roman"/>
          <w:sz w:val="24"/>
          <w:szCs w:val="24"/>
          <w:lang w:eastAsia="ru-RU"/>
        </w:rPr>
      </w:pPr>
    </w:p>
    <w:p w:rsidR="00D14AF3" w:rsidRPr="00D14AF3" w:rsidRDefault="00D14AF3" w:rsidP="00D14AF3">
      <w:pPr>
        <w:spacing w:after="120" w:line="276" w:lineRule="auto"/>
        <w:ind w:left="2124" w:firstLine="708"/>
        <w:jc w:val="left"/>
        <w:rPr>
          <w:rFonts w:eastAsia="Times New Roman"/>
          <w:lang w:eastAsia="ru-RU"/>
        </w:rPr>
      </w:pPr>
      <w:r w:rsidRPr="00D14AF3">
        <w:rPr>
          <w:rFonts w:eastAsia="Times New Roman"/>
          <w:lang w:eastAsia="ru-RU"/>
        </w:rPr>
        <w:tab/>
      </w:r>
      <w:r w:rsidRPr="00D14AF3">
        <w:rPr>
          <w:rFonts w:eastAsia="Times New Roman"/>
          <w:lang w:eastAsia="ru-RU"/>
        </w:rPr>
        <w:tab/>
      </w:r>
      <w:r w:rsidRPr="00D14AF3">
        <w:rPr>
          <w:rFonts w:eastAsia="Times New Roman"/>
          <w:lang w:eastAsia="ru-RU"/>
        </w:rPr>
        <w:tab/>
      </w:r>
    </w:p>
    <w:p w:rsidR="00D14AF3" w:rsidRPr="00D14AF3" w:rsidRDefault="00D14AF3" w:rsidP="00D14AF3">
      <w:pPr>
        <w:keepNext/>
        <w:outlineLvl w:val="0"/>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Примерный перечень</w:t>
      </w:r>
    </w:p>
    <w:p w:rsidR="00D14AF3" w:rsidRPr="00D14AF3" w:rsidRDefault="00D14AF3" w:rsidP="00D14AF3">
      <w:pPr>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 xml:space="preserve">первичных финансовых документов, прилагаемых </w:t>
      </w:r>
    </w:p>
    <w:p w:rsidR="00D14AF3" w:rsidRPr="00D14AF3" w:rsidRDefault="00D14AF3" w:rsidP="00D14AF3">
      <w:pPr>
        <w:rPr>
          <w:rFonts w:ascii="Times New Roman" w:eastAsia="Times New Roman" w:hAnsi="Times New Roman"/>
          <w:sz w:val="24"/>
          <w:szCs w:val="24"/>
          <w:lang w:eastAsia="ru-RU"/>
        </w:rPr>
      </w:pPr>
      <w:r w:rsidRPr="00D14AF3">
        <w:rPr>
          <w:rFonts w:ascii="Times New Roman" w:eastAsia="Times New Roman" w:hAnsi="Times New Roman"/>
          <w:b/>
          <w:bCs/>
          <w:sz w:val="24"/>
          <w:szCs w:val="24"/>
          <w:lang w:eastAsia="ru-RU"/>
        </w:rPr>
        <w:t>к итоговому финансовому отчету кандидата</w:t>
      </w:r>
    </w:p>
    <w:p w:rsidR="00D14AF3" w:rsidRPr="00D14AF3" w:rsidRDefault="00D14AF3" w:rsidP="00D14AF3">
      <w:pPr>
        <w:jc w:val="left"/>
        <w:rPr>
          <w:rFonts w:ascii="Times New Roman" w:eastAsia="Times New Roman" w:hAnsi="Times New Roman"/>
          <w:sz w:val="24"/>
          <w:szCs w:val="24"/>
          <w:lang w:eastAsia="ru-RU"/>
        </w:rPr>
      </w:pPr>
    </w:p>
    <w:p w:rsidR="00D14AF3" w:rsidRPr="00D14AF3" w:rsidRDefault="00D14AF3" w:rsidP="00D14AF3">
      <w:pPr>
        <w:rPr>
          <w:rFonts w:ascii="Times New Roman" w:eastAsia="Times New Roman" w:hAnsi="Times New Roman"/>
          <w:sz w:val="24"/>
          <w:szCs w:val="24"/>
          <w:lang w:eastAsia="ru-RU"/>
        </w:rPr>
      </w:pP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Выписки филиала ПАО Сбербанк по специальному избирательному счету избирательного фонда кандидата;</w:t>
      </w: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платежные документы (распоряжения) о перечислении добровольных пожертвований граждан, юридических лиц;</w:t>
      </w: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платежные документы (распоряжения) на внесение собственных средств кандидата; о перечислении средств, которые выделены кандидату выдвинувшим его избирательным объединением;</w:t>
      </w: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платежные документы (распоряжения) о возвратах неиспользованных средств избирательного фонда кандидата;</w:t>
      </w: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платежные документы (распоряжения) по расходованию денежных средств из избирательного фонда кандидата;</w:t>
      </w: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договоры на выполнение работ (оказание услуг), подписанные сторонами и скрепленные печатью (при наличии);</w:t>
      </w:r>
    </w:p>
    <w:p w:rsidR="00D14AF3" w:rsidRPr="00D14AF3" w:rsidRDefault="00D14AF3" w:rsidP="00D14AF3">
      <w:pPr>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ab/>
        <w:t>счета (счета-фактуры);</w:t>
      </w:r>
    </w:p>
    <w:p w:rsidR="00D14AF3" w:rsidRPr="00D14AF3" w:rsidRDefault="00D14AF3" w:rsidP="00D14AF3">
      <w:pPr>
        <w:ind w:firstLine="708"/>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товарно-транспортные накладные на получение товаров;</w:t>
      </w:r>
    </w:p>
    <w:p w:rsidR="00D14AF3" w:rsidRPr="00D14AF3" w:rsidRDefault="00D14AF3" w:rsidP="00D14AF3">
      <w:pPr>
        <w:ind w:firstLine="708"/>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акты о выполнении работ (оказании услуг);</w:t>
      </w:r>
    </w:p>
    <w:p w:rsidR="00D14AF3" w:rsidRPr="00D14AF3" w:rsidRDefault="00D14AF3" w:rsidP="00D14AF3">
      <w:pPr>
        <w:ind w:firstLine="708"/>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расходные и приходные кассовые ордера;</w:t>
      </w:r>
    </w:p>
    <w:p w:rsidR="00D14AF3" w:rsidRPr="00D14AF3" w:rsidRDefault="00D14AF3" w:rsidP="00D14AF3">
      <w:pPr>
        <w:ind w:firstLine="708"/>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D14AF3" w:rsidRPr="00D14AF3" w:rsidRDefault="00D14AF3" w:rsidP="00D14AF3">
      <w:pPr>
        <w:ind w:firstLine="708"/>
        <w:jc w:val="both"/>
        <w:rPr>
          <w:rFonts w:ascii="Times New Roman" w:eastAsia="Times New Roman" w:hAnsi="Times New Roman"/>
          <w:sz w:val="24"/>
          <w:szCs w:val="24"/>
          <w:lang w:eastAsia="ru-RU"/>
        </w:rPr>
      </w:pPr>
      <w:r w:rsidRPr="00D14AF3">
        <w:rPr>
          <w:rFonts w:ascii="Times New Roman" w:eastAsia="Times New Roman" w:hAnsi="Times New Roman"/>
          <w:sz w:val="24"/>
          <w:szCs w:val="24"/>
          <w:lang w:eastAsia="ru-RU"/>
        </w:rPr>
        <w:t>проездные документы;</w:t>
      </w:r>
    </w:p>
    <w:p w:rsidR="00D14AF3" w:rsidRPr="00D14AF3" w:rsidRDefault="00D14AF3" w:rsidP="00D14AF3">
      <w:pPr>
        <w:ind w:firstLine="708"/>
        <w:jc w:val="both"/>
        <w:rPr>
          <w:rFonts w:ascii="Times New Roman CYR" w:eastAsia="Times New Roman" w:hAnsi="Times New Roman CYR"/>
          <w:lang w:eastAsia="ru-RU"/>
        </w:rPr>
      </w:pPr>
      <w:r w:rsidRPr="00D14AF3">
        <w:rPr>
          <w:rFonts w:ascii="Times New Roman" w:eastAsia="Times New Roman" w:hAnsi="Times New Roman"/>
          <w:sz w:val="24"/>
          <w:szCs w:val="24"/>
          <w:lang w:eastAsia="ru-RU"/>
        </w:rPr>
        <w:t>товарные чеки, чеки (в том числе электронные) контрольно-кассовых машин.</w:t>
      </w: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120" w:line="276" w:lineRule="auto"/>
        <w:ind w:left="3969"/>
        <w:rPr>
          <w:rFonts w:ascii="Times New Roman" w:eastAsia="Times New Roman" w:hAnsi="Times New Roman"/>
          <w:szCs w:val="24"/>
          <w:lang w:eastAsia="ru-RU"/>
        </w:rPr>
      </w:pPr>
      <w:r>
        <w:rPr>
          <w:rFonts w:ascii="Times New Roman" w:eastAsia="Times New Roman" w:hAnsi="Times New Roman"/>
          <w:noProof/>
          <w:lang w:eastAsia="ru-RU"/>
        </w:rPr>
        <w:lastRenderedPageBreak/>
        <mc:AlternateContent>
          <mc:Choice Requires="wps">
            <w:drawing>
              <wp:anchor distT="0" distB="0" distL="114300" distR="114300" simplePos="0" relativeHeight="251659776" behindDoc="0" locked="0" layoutInCell="1" allowOverlap="1">
                <wp:simplePos x="0" y="0"/>
                <wp:positionH relativeFrom="column">
                  <wp:posOffset>5227320</wp:posOffset>
                </wp:positionH>
                <wp:positionV relativeFrom="paragraph">
                  <wp:posOffset>-753110</wp:posOffset>
                </wp:positionV>
                <wp:extent cx="993140" cy="467995"/>
                <wp:effectExtent l="11430" t="12700" r="508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67995"/>
                        </a:xfrm>
                        <a:prstGeom prst="rect">
                          <a:avLst/>
                        </a:prstGeom>
                        <a:solidFill>
                          <a:srgbClr val="FFFFFF"/>
                        </a:solidFill>
                        <a:ln w="9525">
                          <a:solidFill>
                            <a:schemeClr val="bg1">
                              <a:lumMod val="100000"/>
                              <a:lumOff val="0"/>
                            </a:schemeClr>
                          </a:solidFill>
                          <a:miter lim="800000"/>
                          <a:headEnd/>
                          <a:tailEnd/>
                        </a:ln>
                      </wps:spPr>
                      <wps:txbx>
                        <w:txbxContent>
                          <w:p w:rsidR="00D14AF3" w:rsidRPr="007D71C9" w:rsidRDefault="00D14AF3" w:rsidP="00D14AF3">
                            <w:pPr>
                              <w:jc w:val="right"/>
                              <w:rPr>
                                <w:rFonts w:ascii="Times New Roman" w:hAnsi="Times New Roman"/>
                                <w:sz w:val="32"/>
                                <w:szCs w:val="32"/>
                              </w:rPr>
                            </w:pPr>
                            <w:r w:rsidRPr="007D71C9">
                              <w:rPr>
                                <w:rFonts w:ascii="Times New Roman" w:hAnsi="Times New Roman"/>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411.6pt;margin-top:-59.3pt;width:78.2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C1UAIAAI0EAAAOAAAAZHJzL2Uyb0RvYy54bWysVF2O0zAQfkfiDpbfadrS7m6rTVdLl0VI&#10;y4+0cADHcRIL22Nst8lyGU7BExJn6JEY290S4A2RB8vjGX+e+b6ZXF4NWpG9cF6CKelsMqVEGA61&#10;NG1JP364fXZBiQ/M1EyBESV9EJ5ebZ4+ueztWsyhA1ULRxDE+HVvS9qFYNdF4XknNPMTsMKgswGn&#10;WUDTtUXtWI/oWhXz6fSs6MHV1gEX3uPpTXbSTcJvGsHDu6bxIhBVUswtpNWltYprsblk69Yx20l+&#10;TIP9QxaaSYOPnqBuWGBk5+RfUFpyBx6aMOGgC2gayUWqAauZTf+o5r5jVqRakBxvTzT5/wfL3+7f&#10;OyJr1I4SwzRKdPh6+HH4fvhGZpGd3vo1Bt1bDAvDCxhiZKzU2zvgnzwxsO2YacW1c9B3gtWYXbpZ&#10;jK5mHB9Bqv4N1PgM2wVIQEPjdAREMgiio0oPJ2XEEAjHw9Xq+WyBHo6uxdn5arWMuRVs/XjZOh9e&#10;CdAkbkrqUPgEzvZ3PuTQx5CUPChZ30qlkuHaaqsc2TNsktv0HdH9OEwZ0mMmy/ky1z/2pX4VJ5Cq&#10;zRypncZiM/BsGr/ccHiObZnP0xFWcoJIdf32spYBh0RJXdKLEUok+6WpUwsHJlXeI5QyiBHZj4Rn&#10;6sNQDUnmxaOoFdQPKIeDPBM4w7jpwH2hpMd5KKn/vGNOUKJeG5R0NVtEAUIyFsvzORpu7KnGHmY4&#10;QpU0UJK325CHbmedbDt8KRNk4BrboJFJophxzuqYPvZ8IuM4n3GoxnaK+vUX2fwEAAD//wMAUEsD&#10;BBQABgAIAAAAIQAnwiQi4QAAAAwBAAAPAAAAZHJzL2Rvd25yZXYueG1sTI9NT4QwEIbvJv6HZky8&#10;7RaQrICUjdG4N2NEs3osdAQinRLa3UV/veNJb/Px5J1nyu1iR3HE2Q+OFMTrCARS68xAnYLXl4dV&#10;BsIHTUaPjlDBF3rYVudnpS6MO9EzHuvQCQ4hX2gFfQhTIaVve7Tar92ExLsPN1sduJ07aWZ94nA7&#10;yiSKNtLqgfhCrye867H9rA9WgW+jzf4prfdvjdzhd27M/fvuUanLi+X2BkTAJfzB8KvP6lCxU+MO&#10;ZLwYFWTJVcKoglUcZxsQjOTXORcNj9I0B1mV8v8T1Q8AAAD//wMAUEsBAi0AFAAGAAgAAAAhALaD&#10;OJL+AAAA4QEAABMAAAAAAAAAAAAAAAAAAAAAAFtDb250ZW50X1R5cGVzXS54bWxQSwECLQAUAAYA&#10;CAAAACEAOP0h/9YAAACUAQAACwAAAAAAAAAAAAAAAAAvAQAAX3JlbHMvLnJlbHNQSwECLQAUAAYA&#10;CAAAACEAcQYAtVACAACNBAAADgAAAAAAAAAAAAAAAAAuAgAAZHJzL2Uyb0RvYy54bWxQSwECLQAU&#10;AAYACAAAACEAJ8IkIuEAAAAMAQAADwAAAAAAAAAAAAAAAACqBAAAZHJzL2Rvd25yZXYueG1sUEsF&#10;BgAAAAAEAAQA8wAAALgFAAAAAA==&#10;" strokecolor="white [3212]">
                <v:textbox>
                  <w:txbxContent>
                    <w:p w:rsidR="00D14AF3" w:rsidRPr="007D71C9" w:rsidRDefault="00D14AF3" w:rsidP="00D14AF3">
                      <w:pPr>
                        <w:jc w:val="right"/>
                        <w:rPr>
                          <w:rFonts w:ascii="Times New Roman" w:hAnsi="Times New Roman"/>
                          <w:sz w:val="32"/>
                          <w:szCs w:val="32"/>
                        </w:rPr>
                      </w:pPr>
                      <w:r w:rsidRPr="007D71C9">
                        <w:rPr>
                          <w:rFonts w:ascii="Times New Roman" w:hAnsi="Times New Roman"/>
                          <w:sz w:val="32"/>
                          <w:szCs w:val="32"/>
                        </w:rPr>
                        <w:t>20</w:t>
                      </w:r>
                    </w:p>
                  </w:txbxContent>
                </v:textbox>
              </v:shape>
            </w:pict>
          </mc:Fallback>
        </mc:AlternateContent>
      </w:r>
      <w:r w:rsidRPr="00D14AF3">
        <w:rPr>
          <w:rFonts w:ascii="Times New Roman" w:eastAsia="Times New Roman" w:hAnsi="Times New Roman"/>
          <w:lang w:eastAsia="ru-RU"/>
        </w:rPr>
        <w:t>Приложение № 5</w:t>
      </w:r>
    </w:p>
    <w:p w:rsidR="00D14AF3" w:rsidRPr="00D14AF3" w:rsidRDefault="00D14AF3" w:rsidP="00D14AF3">
      <w:pPr>
        <w:ind w:left="4956"/>
        <w:jc w:val="left"/>
        <w:rPr>
          <w:rFonts w:ascii="Times New Roman" w:eastAsia="Times New Roman" w:hAnsi="Times New Roman"/>
          <w:bCs/>
          <w:lang w:eastAsia="ru-RU"/>
        </w:rPr>
      </w:pPr>
      <w:r w:rsidRPr="00D14AF3">
        <w:rPr>
          <w:rFonts w:ascii="Times New Roman" w:eastAsia="Times New Roman" w:hAnsi="Times New Roman"/>
          <w:szCs w:val="20"/>
          <w:lang w:eastAsia="ru-RU"/>
        </w:rPr>
        <w:t xml:space="preserve">К </w:t>
      </w:r>
      <w:r w:rsidRPr="00D14AF3">
        <w:rPr>
          <w:rFonts w:ascii="Times New Roman" w:eastAsia="Times New Roman" w:hAnsi="Times New Roman"/>
          <w:lang w:eastAsia="ru-RU"/>
        </w:rPr>
        <w:t xml:space="preserve">Порядку формирования и расходования денежных средств избирательных фондов кандидатов при проведении </w:t>
      </w:r>
      <w:proofErr w:type="gramStart"/>
      <w:r w:rsidRPr="00D14AF3">
        <w:rPr>
          <w:rFonts w:ascii="Times New Roman" w:eastAsia="Times New Roman" w:hAnsi="Times New Roman"/>
          <w:lang w:eastAsia="ru-RU"/>
        </w:rPr>
        <w:t xml:space="preserve">выборов </w:t>
      </w:r>
      <w:r w:rsidRPr="00D14AF3">
        <w:rPr>
          <w:rFonts w:ascii="Times New Roman" w:eastAsia="Times New Roman" w:hAnsi="Times New Roman"/>
          <w:bCs/>
          <w:lang w:eastAsia="ru-RU"/>
        </w:rPr>
        <w:t>депутатов советов депутатов муниципальных образований Ленинградской области</w:t>
      </w:r>
      <w:proofErr w:type="gramEnd"/>
    </w:p>
    <w:p w:rsidR="00D14AF3" w:rsidRPr="00D14AF3" w:rsidRDefault="00D14AF3" w:rsidP="00D14AF3">
      <w:pPr>
        <w:rPr>
          <w:rFonts w:ascii="Times New Roman" w:eastAsia="Times New Roman" w:hAnsi="Times New Roman"/>
          <w:bCs/>
          <w:lang w:eastAsia="ru-RU"/>
        </w:rPr>
      </w:pPr>
    </w:p>
    <w:p w:rsidR="00D14AF3" w:rsidRPr="00D14AF3" w:rsidRDefault="00D14AF3" w:rsidP="00D14AF3">
      <w:pPr>
        <w:rPr>
          <w:rFonts w:ascii="Times New Roman" w:eastAsia="Times New Roman" w:hAnsi="Times New Roman"/>
          <w:bCs/>
          <w:lang w:eastAsia="ru-RU"/>
        </w:rPr>
      </w:pPr>
    </w:p>
    <w:p w:rsidR="00D14AF3" w:rsidRPr="00D14AF3" w:rsidRDefault="00D14AF3" w:rsidP="00D14AF3">
      <w:pPr>
        <w:rPr>
          <w:rFonts w:ascii="Times New Roman" w:eastAsia="Times New Roman" w:hAnsi="Times New Roman"/>
          <w:bCs/>
          <w:lang w:eastAsia="ru-RU"/>
        </w:rPr>
      </w:pPr>
    </w:p>
    <w:p w:rsidR="00D14AF3" w:rsidRPr="00D14AF3" w:rsidRDefault="00D14AF3" w:rsidP="00D14AF3">
      <w:pPr>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Опись</w:t>
      </w:r>
    </w:p>
    <w:p w:rsidR="00D14AF3" w:rsidRPr="00D14AF3" w:rsidRDefault="00D14AF3" w:rsidP="00D14AF3">
      <w:pPr>
        <w:rPr>
          <w:rFonts w:ascii="Times New Roman" w:eastAsia="Times New Roman" w:hAnsi="Times New Roman"/>
          <w:b/>
          <w:bCs/>
          <w:sz w:val="24"/>
          <w:szCs w:val="24"/>
          <w:lang w:eastAsia="ru-RU"/>
        </w:rPr>
      </w:pPr>
      <w:r w:rsidRPr="00D14AF3">
        <w:rPr>
          <w:rFonts w:ascii="Times New Roman" w:eastAsia="Times New Roman" w:hAnsi="Times New Roman"/>
          <w:b/>
          <w:bCs/>
          <w:sz w:val="24"/>
          <w:szCs w:val="24"/>
          <w:lang w:eastAsia="ru-RU"/>
        </w:rPr>
        <w:t>документов и материалов, прилагаемых к итоговому финансовому отчету кандидата в депутаты совета депутатов __________________</w:t>
      </w:r>
    </w:p>
    <w:p w:rsidR="00D14AF3" w:rsidRPr="00D14AF3" w:rsidRDefault="00D14AF3" w:rsidP="00D14AF3">
      <w:pPr>
        <w:rPr>
          <w:rFonts w:ascii="Times New Roman" w:eastAsia="Times New Roman" w:hAnsi="Times New Roman"/>
          <w:b/>
          <w:bCs/>
          <w:sz w:val="24"/>
          <w:szCs w:val="24"/>
          <w:lang w:eastAsia="ru-RU"/>
        </w:rPr>
      </w:pPr>
    </w:p>
    <w:p w:rsidR="00D14AF3" w:rsidRPr="00D14AF3" w:rsidRDefault="00D14AF3" w:rsidP="00D14AF3">
      <w:pPr>
        <w:rPr>
          <w:rFonts w:ascii="Times New Roman" w:eastAsia="Times New Roman" w:hAnsi="Times New Roman"/>
          <w:b/>
          <w:bCs/>
          <w:sz w:val="24"/>
          <w:szCs w:val="24"/>
          <w:lang w:eastAsia="ru-RU"/>
        </w:rPr>
      </w:pPr>
    </w:p>
    <w:p w:rsidR="00D14AF3" w:rsidRPr="00D14AF3" w:rsidRDefault="00D14AF3" w:rsidP="00D14AF3">
      <w:pPr>
        <w:rPr>
          <w:rFonts w:ascii="Times New Roman" w:eastAsia="Times New Roman" w:hAnsi="Times New Roman"/>
          <w:b/>
          <w:bCs/>
          <w:sz w:val="24"/>
          <w:szCs w:val="24"/>
          <w:lang w:eastAsia="ru-RU"/>
        </w:rPr>
      </w:pPr>
    </w:p>
    <w:tbl>
      <w:tblPr>
        <w:tblStyle w:val="13"/>
        <w:tblW w:w="0" w:type="auto"/>
        <w:tblLook w:val="04A0" w:firstRow="1" w:lastRow="0" w:firstColumn="1" w:lastColumn="0" w:noHBand="0" w:noVBand="1"/>
      </w:tblPr>
      <w:tblGrid>
        <w:gridCol w:w="675"/>
        <w:gridCol w:w="2515"/>
        <w:gridCol w:w="1595"/>
        <w:gridCol w:w="1595"/>
        <w:gridCol w:w="1595"/>
        <w:gridCol w:w="1596"/>
      </w:tblGrid>
      <w:tr w:rsidR="00D14AF3" w:rsidRPr="00D14AF3" w:rsidTr="00963A93">
        <w:tc>
          <w:tcPr>
            <w:tcW w:w="67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 xml:space="preserve">№ </w:t>
            </w:r>
            <w:proofErr w:type="gramStart"/>
            <w:r w:rsidRPr="00D14AF3">
              <w:rPr>
                <w:rFonts w:ascii="Times New Roman" w:eastAsia="Times New Roman" w:hAnsi="Times New Roman"/>
                <w:bCs/>
                <w:sz w:val="24"/>
                <w:szCs w:val="24"/>
              </w:rPr>
              <w:t>п</w:t>
            </w:r>
            <w:proofErr w:type="gramEnd"/>
            <w:r w:rsidRPr="00D14AF3">
              <w:rPr>
                <w:rFonts w:ascii="Times New Roman" w:eastAsia="Times New Roman" w:hAnsi="Times New Roman"/>
                <w:bCs/>
                <w:sz w:val="24"/>
                <w:szCs w:val="24"/>
              </w:rPr>
              <w:t>/п</w:t>
            </w:r>
          </w:p>
        </w:tc>
        <w:tc>
          <w:tcPr>
            <w:tcW w:w="251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Наименование документа</w:t>
            </w:r>
          </w:p>
        </w:tc>
        <w:tc>
          <w:tcPr>
            <w:tcW w:w="159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Дата документа</w:t>
            </w:r>
          </w:p>
        </w:tc>
        <w:tc>
          <w:tcPr>
            <w:tcW w:w="159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Количество листов документа</w:t>
            </w:r>
          </w:p>
        </w:tc>
        <w:tc>
          <w:tcPr>
            <w:tcW w:w="159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Место нахождения документа (папка, том, страница)</w:t>
            </w:r>
          </w:p>
        </w:tc>
        <w:tc>
          <w:tcPr>
            <w:tcW w:w="1596"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Примечание</w:t>
            </w:r>
          </w:p>
        </w:tc>
      </w:tr>
      <w:tr w:rsidR="00D14AF3" w:rsidRPr="00D14AF3" w:rsidTr="00963A93">
        <w:tc>
          <w:tcPr>
            <w:tcW w:w="67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1</w:t>
            </w:r>
          </w:p>
        </w:tc>
        <w:tc>
          <w:tcPr>
            <w:tcW w:w="251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2</w:t>
            </w:r>
          </w:p>
        </w:tc>
        <w:tc>
          <w:tcPr>
            <w:tcW w:w="159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3</w:t>
            </w:r>
          </w:p>
        </w:tc>
        <w:tc>
          <w:tcPr>
            <w:tcW w:w="159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4</w:t>
            </w:r>
          </w:p>
        </w:tc>
        <w:tc>
          <w:tcPr>
            <w:tcW w:w="1595"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5</w:t>
            </w:r>
          </w:p>
        </w:tc>
        <w:tc>
          <w:tcPr>
            <w:tcW w:w="1596" w:type="dxa"/>
          </w:tcPr>
          <w:p w:rsidR="00D14AF3" w:rsidRPr="00D14AF3" w:rsidRDefault="00D14AF3" w:rsidP="00D14AF3">
            <w:pPr>
              <w:rPr>
                <w:rFonts w:ascii="Times New Roman" w:eastAsia="Times New Roman" w:hAnsi="Times New Roman"/>
                <w:bCs/>
                <w:sz w:val="24"/>
                <w:szCs w:val="24"/>
              </w:rPr>
            </w:pPr>
            <w:r w:rsidRPr="00D14AF3">
              <w:rPr>
                <w:rFonts w:ascii="Times New Roman" w:eastAsia="Times New Roman" w:hAnsi="Times New Roman"/>
                <w:bCs/>
                <w:sz w:val="24"/>
                <w:szCs w:val="24"/>
              </w:rPr>
              <w:t>6</w:t>
            </w:r>
          </w:p>
        </w:tc>
      </w:tr>
      <w:tr w:rsidR="00D14AF3" w:rsidRPr="00D14AF3" w:rsidTr="00963A93">
        <w:tc>
          <w:tcPr>
            <w:tcW w:w="675" w:type="dxa"/>
          </w:tcPr>
          <w:p w:rsidR="00D14AF3" w:rsidRPr="00D14AF3" w:rsidRDefault="00D14AF3" w:rsidP="00D14AF3">
            <w:pPr>
              <w:rPr>
                <w:rFonts w:ascii="Times New Roman" w:eastAsia="Times New Roman" w:hAnsi="Times New Roman"/>
                <w:b/>
                <w:bCs/>
                <w:sz w:val="24"/>
                <w:szCs w:val="24"/>
              </w:rPr>
            </w:pPr>
          </w:p>
        </w:tc>
        <w:tc>
          <w:tcPr>
            <w:tcW w:w="2515" w:type="dxa"/>
          </w:tcPr>
          <w:p w:rsidR="00D14AF3" w:rsidRPr="00D14AF3" w:rsidRDefault="00D14AF3" w:rsidP="00D14AF3">
            <w:pPr>
              <w:rPr>
                <w:rFonts w:ascii="Times New Roman" w:eastAsia="Times New Roman" w:hAnsi="Times New Roman"/>
                <w:b/>
                <w:bCs/>
                <w:sz w:val="24"/>
                <w:szCs w:val="24"/>
              </w:rPr>
            </w:pPr>
          </w:p>
        </w:tc>
        <w:tc>
          <w:tcPr>
            <w:tcW w:w="1595" w:type="dxa"/>
          </w:tcPr>
          <w:p w:rsidR="00D14AF3" w:rsidRPr="00D14AF3" w:rsidRDefault="00D14AF3" w:rsidP="00D14AF3">
            <w:pPr>
              <w:rPr>
                <w:rFonts w:ascii="Times New Roman" w:eastAsia="Times New Roman" w:hAnsi="Times New Roman"/>
                <w:b/>
                <w:bCs/>
                <w:sz w:val="24"/>
                <w:szCs w:val="24"/>
              </w:rPr>
            </w:pPr>
          </w:p>
        </w:tc>
        <w:tc>
          <w:tcPr>
            <w:tcW w:w="1595" w:type="dxa"/>
          </w:tcPr>
          <w:p w:rsidR="00D14AF3" w:rsidRPr="00D14AF3" w:rsidRDefault="00D14AF3" w:rsidP="00D14AF3">
            <w:pPr>
              <w:rPr>
                <w:rFonts w:ascii="Times New Roman" w:eastAsia="Times New Roman" w:hAnsi="Times New Roman"/>
                <w:b/>
                <w:bCs/>
                <w:sz w:val="24"/>
                <w:szCs w:val="24"/>
              </w:rPr>
            </w:pPr>
          </w:p>
        </w:tc>
        <w:tc>
          <w:tcPr>
            <w:tcW w:w="1595" w:type="dxa"/>
          </w:tcPr>
          <w:p w:rsidR="00D14AF3" w:rsidRPr="00D14AF3" w:rsidRDefault="00D14AF3" w:rsidP="00D14AF3">
            <w:pPr>
              <w:rPr>
                <w:rFonts w:ascii="Times New Roman" w:eastAsia="Times New Roman" w:hAnsi="Times New Roman"/>
                <w:b/>
                <w:bCs/>
                <w:sz w:val="24"/>
                <w:szCs w:val="24"/>
              </w:rPr>
            </w:pPr>
          </w:p>
        </w:tc>
        <w:tc>
          <w:tcPr>
            <w:tcW w:w="1596" w:type="dxa"/>
          </w:tcPr>
          <w:p w:rsidR="00D14AF3" w:rsidRPr="00D14AF3" w:rsidRDefault="00D14AF3" w:rsidP="00D14AF3">
            <w:pPr>
              <w:rPr>
                <w:rFonts w:ascii="Times New Roman" w:eastAsia="Times New Roman" w:hAnsi="Times New Roman"/>
                <w:b/>
                <w:bCs/>
                <w:sz w:val="24"/>
                <w:szCs w:val="24"/>
              </w:rPr>
            </w:pPr>
          </w:p>
        </w:tc>
      </w:tr>
    </w:tbl>
    <w:p w:rsidR="00D14AF3" w:rsidRPr="00D14AF3" w:rsidRDefault="00D14AF3" w:rsidP="00D14AF3">
      <w:pPr>
        <w:rPr>
          <w:rFonts w:ascii="Times New Roman" w:eastAsia="Times New Roman" w:hAnsi="Times New Roman"/>
          <w:b/>
          <w:bCs/>
          <w:sz w:val="24"/>
          <w:szCs w:val="24"/>
          <w:lang w:eastAsia="ru-RU"/>
        </w:rPr>
      </w:pPr>
    </w:p>
    <w:p w:rsidR="00D14AF3" w:rsidRPr="00D14AF3" w:rsidRDefault="00D14AF3" w:rsidP="00D14AF3">
      <w:pPr>
        <w:ind w:left="4956"/>
        <w:jc w:val="left"/>
        <w:rPr>
          <w:rFonts w:ascii="Times New Roman" w:eastAsia="Times New Roman" w:hAnsi="Times New Roman"/>
          <w:bCs/>
          <w:lang w:eastAsia="ru-RU"/>
        </w:rPr>
      </w:pPr>
    </w:p>
    <w:p w:rsidR="00D14AF3" w:rsidRPr="00D14AF3" w:rsidRDefault="00D14AF3" w:rsidP="00D14AF3">
      <w:pPr>
        <w:jc w:val="both"/>
        <w:rPr>
          <w:rFonts w:ascii="Times New Roman" w:eastAsia="Times New Roman" w:hAnsi="Times New Roman"/>
          <w:bCs/>
          <w:lang w:eastAsia="ru-RU"/>
        </w:rPr>
      </w:pPr>
    </w:p>
    <w:p w:rsidR="00D14AF3" w:rsidRPr="00D14AF3" w:rsidRDefault="00D14AF3" w:rsidP="00D14AF3">
      <w:pPr>
        <w:jc w:val="both"/>
        <w:rPr>
          <w:rFonts w:ascii="Times New Roman" w:eastAsia="Times New Roman" w:hAnsi="Times New Roman"/>
          <w:bCs/>
          <w:lang w:eastAsia="ru-RU"/>
        </w:rPr>
      </w:pPr>
    </w:p>
    <w:p w:rsidR="00D14AF3" w:rsidRPr="00D14AF3" w:rsidRDefault="00D14AF3" w:rsidP="00D14AF3">
      <w:pPr>
        <w:jc w:val="both"/>
        <w:rPr>
          <w:rFonts w:ascii="Times New Roman" w:eastAsia="Times New Roman" w:hAnsi="Times New Roman"/>
          <w:bCs/>
          <w:lang w:eastAsia="ru-RU"/>
        </w:rPr>
      </w:pPr>
    </w:p>
    <w:p w:rsidR="00D14AF3" w:rsidRPr="00D14AF3" w:rsidRDefault="00D14AF3" w:rsidP="00D14AF3">
      <w:pPr>
        <w:jc w:val="both"/>
        <w:rPr>
          <w:rFonts w:ascii="Times New Roman" w:eastAsia="Times New Roman" w:hAnsi="Times New Roman"/>
          <w:bCs/>
          <w:lang w:eastAsia="ru-RU"/>
        </w:rPr>
      </w:pPr>
    </w:p>
    <w:p w:rsidR="00D14AF3" w:rsidRPr="00D14AF3" w:rsidRDefault="00D14AF3" w:rsidP="00D14AF3">
      <w:pPr>
        <w:jc w:val="both"/>
        <w:rPr>
          <w:rFonts w:ascii="Times New Roman" w:eastAsia="Times New Roman" w:hAnsi="Times New Roman"/>
          <w:bCs/>
          <w:sz w:val="24"/>
          <w:szCs w:val="24"/>
          <w:lang w:eastAsia="ru-RU"/>
        </w:rPr>
      </w:pPr>
      <w:r w:rsidRPr="00D14AF3">
        <w:rPr>
          <w:rFonts w:ascii="Times New Roman" w:eastAsia="Times New Roman" w:hAnsi="Times New Roman"/>
          <w:bCs/>
          <w:sz w:val="24"/>
          <w:szCs w:val="24"/>
          <w:lang w:eastAsia="ru-RU"/>
        </w:rPr>
        <w:t>Кандидат</w:t>
      </w:r>
    </w:p>
    <w:p w:rsidR="00D14AF3" w:rsidRPr="00D14AF3" w:rsidRDefault="00D14AF3" w:rsidP="00D14AF3">
      <w:pPr>
        <w:jc w:val="both"/>
        <w:rPr>
          <w:rFonts w:ascii="Times New Roman" w:eastAsia="Times New Roman" w:hAnsi="Times New Roman"/>
          <w:bCs/>
          <w:sz w:val="24"/>
          <w:szCs w:val="24"/>
          <w:lang w:eastAsia="ru-RU"/>
        </w:rPr>
      </w:pPr>
      <w:proofErr w:type="gramStart"/>
      <w:r w:rsidRPr="00D14AF3">
        <w:rPr>
          <w:rFonts w:ascii="Times New Roman" w:eastAsia="Times New Roman" w:hAnsi="Times New Roman"/>
          <w:bCs/>
          <w:sz w:val="24"/>
          <w:szCs w:val="24"/>
          <w:lang w:eastAsia="ru-RU"/>
        </w:rPr>
        <w:t>(уполномоченный представитель по</w:t>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t>_____________________</w:t>
      </w:r>
      <w:proofErr w:type="gramEnd"/>
    </w:p>
    <w:p w:rsidR="00D14AF3" w:rsidRPr="00D14AF3" w:rsidRDefault="00D14AF3" w:rsidP="00D14AF3">
      <w:pPr>
        <w:jc w:val="both"/>
        <w:rPr>
          <w:rFonts w:ascii="Times New Roman" w:eastAsia="Times New Roman" w:hAnsi="Times New Roman"/>
          <w:bCs/>
          <w:sz w:val="16"/>
          <w:szCs w:val="16"/>
          <w:lang w:eastAsia="ru-RU"/>
        </w:rPr>
      </w:pPr>
      <w:r w:rsidRPr="00D14AF3">
        <w:rPr>
          <w:rFonts w:ascii="Times New Roman" w:eastAsia="Times New Roman" w:hAnsi="Times New Roman"/>
          <w:bCs/>
          <w:sz w:val="24"/>
          <w:szCs w:val="24"/>
          <w:lang w:eastAsia="ru-RU"/>
        </w:rPr>
        <w:t>финансовым вопросам кандидата)</w:t>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24"/>
          <w:szCs w:val="24"/>
          <w:lang w:eastAsia="ru-RU"/>
        </w:rPr>
        <w:tab/>
      </w:r>
      <w:r w:rsidRPr="00D14AF3">
        <w:rPr>
          <w:rFonts w:ascii="Times New Roman" w:eastAsia="Times New Roman" w:hAnsi="Times New Roman"/>
          <w:bCs/>
          <w:sz w:val="16"/>
          <w:szCs w:val="16"/>
          <w:lang w:eastAsia="ru-RU"/>
        </w:rPr>
        <w:t>(подпись, дата, фамилия, инициалы)</w:t>
      </w:r>
    </w:p>
    <w:p w:rsidR="00D14AF3" w:rsidRPr="00D14AF3" w:rsidRDefault="00D14AF3" w:rsidP="00D14AF3">
      <w:pPr>
        <w:ind w:left="4956"/>
        <w:rPr>
          <w:rFonts w:ascii="Times New Roman" w:eastAsia="Times New Roman" w:hAnsi="Times New Roman"/>
          <w:b/>
          <w:bCs/>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D14AF3" w:rsidRPr="00D14AF3" w:rsidRDefault="00D14AF3" w:rsidP="00D14AF3">
      <w:pPr>
        <w:spacing w:after="200" w:line="276" w:lineRule="auto"/>
        <w:jc w:val="left"/>
        <w:rPr>
          <w:rFonts w:eastAsia="Times New Roman"/>
          <w:lang w:eastAsia="ru-RU"/>
        </w:rPr>
      </w:pPr>
    </w:p>
    <w:p w:rsidR="007A4020" w:rsidRDefault="007A4020" w:rsidP="00C05DB0">
      <w:pPr>
        <w:jc w:val="both"/>
        <w:rPr>
          <w:rFonts w:ascii="Times New Roman" w:hAnsi="Times New Roman"/>
          <w:sz w:val="28"/>
          <w:szCs w:val="28"/>
        </w:rPr>
      </w:pPr>
    </w:p>
    <w:p w:rsidR="007A4020" w:rsidRDefault="007A4020" w:rsidP="00C05DB0">
      <w:pPr>
        <w:jc w:val="both"/>
        <w:rPr>
          <w:rFonts w:ascii="Times New Roman" w:hAnsi="Times New Roman"/>
          <w:sz w:val="28"/>
          <w:szCs w:val="28"/>
        </w:rPr>
      </w:pPr>
    </w:p>
    <w:p w:rsidR="007A4020" w:rsidRDefault="007A4020" w:rsidP="00C05DB0">
      <w:pPr>
        <w:jc w:val="both"/>
        <w:rPr>
          <w:rFonts w:ascii="Times New Roman" w:hAnsi="Times New Roman"/>
          <w:sz w:val="28"/>
          <w:szCs w:val="28"/>
        </w:rPr>
      </w:pPr>
    </w:p>
    <w:p w:rsidR="007A4020" w:rsidRDefault="007A4020" w:rsidP="00C05DB0">
      <w:pPr>
        <w:jc w:val="both"/>
        <w:rPr>
          <w:rFonts w:ascii="Times New Roman" w:hAnsi="Times New Roman"/>
          <w:sz w:val="28"/>
          <w:szCs w:val="28"/>
        </w:rPr>
      </w:pPr>
    </w:p>
    <w:p w:rsidR="007A4020" w:rsidRDefault="007A4020" w:rsidP="00C05DB0">
      <w:pPr>
        <w:jc w:val="both"/>
        <w:rPr>
          <w:rFonts w:ascii="Times New Roman" w:hAnsi="Times New Roman"/>
          <w:sz w:val="28"/>
          <w:szCs w:val="28"/>
        </w:rPr>
      </w:pPr>
    </w:p>
    <w:p w:rsidR="007A4020" w:rsidRDefault="007A4020" w:rsidP="00C05DB0">
      <w:pPr>
        <w:jc w:val="both"/>
        <w:rPr>
          <w:rFonts w:ascii="Times New Roman" w:hAnsi="Times New Roman"/>
          <w:sz w:val="28"/>
          <w:szCs w:val="28"/>
        </w:rPr>
      </w:pPr>
    </w:p>
    <w:p w:rsidR="00E71A08" w:rsidRDefault="00E71A08" w:rsidP="00C05DB0">
      <w:pPr>
        <w:jc w:val="both"/>
        <w:rPr>
          <w:rFonts w:ascii="Times New Roman" w:hAnsi="Times New Roman"/>
          <w:sz w:val="28"/>
          <w:szCs w:val="28"/>
        </w:rPr>
      </w:pPr>
    </w:p>
    <w:p w:rsidR="00E71A08" w:rsidRDefault="00E71A08" w:rsidP="00C05DB0">
      <w:pPr>
        <w:jc w:val="both"/>
        <w:rPr>
          <w:rFonts w:ascii="Times New Roman" w:hAnsi="Times New Roman"/>
          <w:sz w:val="28"/>
          <w:szCs w:val="28"/>
        </w:rPr>
      </w:pPr>
    </w:p>
    <w:sectPr w:rsidR="00E71A08" w:rsidSect="00E71A08">
      <w:pgSz w:w="11906" w:h="16838"/>
      <w:pgMar w:top="851" w:right="850" w:bottom="1134" w:left="1701" w:header="426" w:footer="2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14" w:rsidRDefault="00001D14" w:rsidP="007A4020">
      <w:r>
        <w:separator/>
      </w:r>
    </w:p>
  </w:endnote>
  <w:endnote w:type="continuationSeparator" w:id="0">
    <w:p w:rsidR="00001D14" w:rsidRDefault="00001D14" w:rsidP="007A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14" w:rsidRDefault="00001D14" w:rsidP="007A4020">
      <w:r>
        <w:separator/>
      </w:r>
    </w:p>
  </w:footnote>
  <w:footnote w:type="continuationSeparator" w:id="0">
    <w:p w:rsidR="00001D14" w:rsidRDefault="00001D14" w:rsidP="007A4020">
      <w:r>
        <w:continuationSeparator/>
      </w:r>
    </w:p>
  </w:footnote>
  <w:footnote w:id="1">
    <w:p w:rsidR="00D14AF3" w:rsidRDefault="00D14AF3" w:rsidP="00D14AF3">
      <w:pPr>
        <w:pStyle w:val="a7"/>
        <w:rPr>
          <w:sz w:val="18"/>
        </w:rPr>
      </w:pPr>
      <w:r>
        <w:rPr>
          <w:rStyle w:val="a9"/>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F3" w:rsidRPr="00D839C4" w:rsidRDefault="00D14AF3" w:rsidP="00D839C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11065"/>
      <w:docPartObj>
        <w:docPartGallery w:val="Page Numbers (Top of Page)"/>
        <w:docPartUnique/>
      </w:docPartObj>
    </w:sdtPr>
    <w:sdtEndPr/>
    <w:sdtContent>
      <w:p w:rsidR="00D14AF3" w:rsidRDefault="00D14AF3">
        <w:pPr>
          <w:pStyle w:val="aa"/>
          <w:jc w:val="right"/>
        </w:pPr>
        <w:r>
          <w:fldChar w:fldCharType="begin"/>
        </w:r>
        <w:r>
          <w:instrText>PAGE   \* MERGEFORMAT</w:instrText>
        </w:r>
        <w:r>
          <w:fldChar w:fldCharType="separate"/>
        </w:r>
        <w:r w:rsidR="00B610DB">
          <w:rPr>
            <w:noProof/>
          </w:rPr>
          <w:t>24</w:t>
        </w:r>
        <w:r>
          <w:rPr>
            <w:noProof/>
          </w:rPr>
          <w:fldChar w:fldCharType="end"/>
        </w:r>
      </w:p>
    </w:sdtContent>
  </w:sdt>
  <w:p w:rsidR="00D14AF3" w:rsidRPr="00F556F9" w:rsidRDefault="00D14AF3" w:rsidP="00F556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0C195D"/>
    <w:multiLevelType w:val="hybridMultilevel"/>
    <w:tmpl w:val="7E96DABC"/>
    <w:lvl w:ilvl="0" w:tplc="FA14988C">
      <w:start w:val="1"/>
      <w:numFmt w:val="decimal"/>
      <w:lvlText w:val="%1."/>
      <w:lvlJc w:val="left"/>
      <w:pPr>
        <w:ind w:left="1833" w:hanging="11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C1"/>
    <w:rsid w:val="00001D14"/>
    <w:rsid w:val="0001592A"/>
    <w:rsid w:val="0002170A"/>
    <w:rsid w:val="000739D8"/>
    <w:rsid w:val="000D57DA"/>
    <w:rsid w:val="001203EA"/>
    <w:rsid w:val="001418F8"/>
    <w:rsid w:val="0019543A"/>
    <w:rsid w:val="001A14A6"/>
    <w:rsid w:val="003548D4"/>
    <w:rsid w:val="00374929"/>
    <w:rsid w:val="003A0B6C"/>
    <w:rsid w:val="003A0F0A"/>
    <w:rsid w:val="003B643C"/>
    <w:rsid w:val="003C0718"/>
    <w:rsid w:val="003C6DED"/>
    <w:rsid w:val="00526657"/>
    <w:rsid w:val="005F2556"/>
    <w:rsid w:val="005F5179"/>
    <w:rsid w:val="00657A60"/>
    <w:rsid w:val="006E7BD2"/>
    <w:rsid w:val="00732351"/>
    <w:rsid w:val="007A4020"/>
    <w:rsid w:val="00860F89"/>
    <w:rsid w:val="00923D17"/>
    <w:rsid w:val="009A63FD"/>
    <w:rsid w:val="009C3A52"/>
    <w:rsid w:val="00B421C1"/>
    <w:rsid w:val="00B610DB"/>
    <w:rsid w:val="00B66C89"/>
    <w:rsid w:val="00BA2EAC"/>
    <w:rsid w:val="00BB18C7"/>
    <w:rsid w:val="00BD4004"/>
    <w:rsid w:val="00BD721D"/>
    <w:rsid w:val="00C05DB0"/>
    <w:rsid w:val="00C569B8"/>
    <w:rsid w:val="00C97DB8"/>
    <w:rsid w:val="00D14AF3"/>
    <w:rsid w:val="00D15F07"/>
    <w:rsid w:val="00D40163"/>
    <w:rsid w:val="00DC7569"/>
    <w:rsid w:val="00E16003"/>
    <w:rsid w:val="00E24CF3"/>
    <w:rsid w:val="00E71A08"/>
    <w:rsid w:val="00E7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07"/>
    <w:pPr>
      <w:spacing w:after="0" w:line="240" w:lineRule="auto"/>
      <w:jc w:val="center"/>
    </w:pPr>
    <w:rPr>
      <w:rFonts w:ascii="Calibri" w:eastAsia="Calibri" w:hAnsi="Calibri" w:cs="Times New Roman"/>
    </w:rPr>
  </w:style>
  <w:style w:type="paragraph" w:styleId="1">
    <w:name w:val="heading 1"/>
    <w:basedOn w:val="a"/>
    <w:next w:val="a"/>
    <w:link w:val="10"/>
    <w:qFormat/>
    <w:rsid w:val="00C05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1A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4A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iPriority w:val="9"/>
    <w:semiHidden/>
    <w:unhideWhenUsed/>
    <w:qFormat/>
    <w:rsid w:val="00D15F0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14AF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D14AF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D15F07"/>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D15F07"/>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C05DB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9C3A52"/>
    <w:rPr>
      <w:rFonts w:ascii="Tahoma" w:hAnsi="Tahoma" w:cs="Tahoma"/>
      <w:sz w:val="16"/>
      <w:szCs w:val="16"/>
    </w:rPr>
  </w:style>
  <w:style w:type="character" w:customStyle="1" w:styleId="a5">
    <w:name w:val="Текст выноски Знак"/>
    <w:basedOn w:val="a0"/>
    <w:link w:val="a4"/>
    <w:uiPriority w:val="99"/>
    <w:semiHidden/>
    <w:rsid w:val="009C3A52"/>
    <w:rPr>
      <w:rFonts w:ascii="Tahoma" w:eastAsia="Calibri" w:hAnsi="Tahoma" w:cs="Tahoma"/>
      <w:sz w:val="16"/>
      <w:szCs w:val="16"/>
    </w:rPr>
  </w:style>
  <w:style w:type="paragraph" w:styleId="a6">
    <w:name w:val="List Paragraph"/>
    <w:basedOn w:val="a"/>
    <w:uiPriority w:val="34"/>
    <w:qFormat/>
    <w:rsid w:val="001A14A6"/>
    <w:pPr>
      <w:ind w:left="720"/>
      <w:contextualSpacing/>
    </w:pPr>
  </w:style>
  <w:style w:type="paragraph" w:styleId="a7">
    <w:name w:val="footnote text"/>
    <w:basedOn w:val="a"/>
    <w:link w:val="a8"/>
    <w:unhideWhenUsed/>
    <w:rsid w:val="007A4020"/>
    <w:pPr>
      <w:jc w:val="left"/>
    </w:pPr>
    <w:rPr>
      <w:rFonts w:ascii="Times New Roman" w:eastAsia="Times New Roman" w:hAnsi="Times New Roman"/>
      <w:sz w:val="20"/>
      <w:szCs w:val="20"/>
      <w:lang w:eastAsia="ru-RU"/>
    </w:rPr>
  </w:style>
  <w:style w:type="character" w:customStyle="1" w:styleId="a8">
    <w:name w:val="Текст сноски Знак"/>
    <w:basedOn w:val="a0"/>
    <w:link w:val="a7"/>
    <w:rsid w:val="007A4020"/>
    <w:rPr>
      <w:rFonts w:ascii="Times New Roman" w:eastAsia="Times New Roman" w:hAnsi="Times New Roman" w:cs="Times New Roman"/>
      <w:sz w:val="20"/>
      <w:szCs w:val="20"/>
      <w:lang w:eastAsia="ru-RU"/>
    </w:rPr>
  </w:style>
  <w:style w:type="character" w:styleId="a9">
    <w:name w:val="footnote reference"/>
    <w:unhideWhenUsed/>
    <w:rsid w:val="007A4020"/>
    <w:rPr>
      <w:vertAlign w:val="superscript"/>
    </w:rPr>
  </w:style>
  <w:style w:type="paragraph" w:styleId="aa">
    <w:name w:val="header"/>
    <w:basedOn w:val="a"/>
    <w:link w:val="ab"/>
    <w:uiPriority w:val="99"/>
    <w:rsid w:val="007A4020"/>
    <w:pPr>
      <w:tabs>
        <w:tab w:val="center" w:pos="4677"/>
        <w:tab w:val="right" w:pos="9355"/>
      </w:tabs>
      <w:jc w:val="left"/>
    </w:pPr>
    <w:rPr>
      <w:rFonts w:ascii="Times New Roman" w:eastAsia="SimSun" w:hAnsi="Times New Roman"/>
      <w:sz w:val="24"/>
      <w:szCs w:val="24"/>
      <w:lang w:eastAsia="zh-CN"/>
    </w:rPr>
  </w:style>
  <w:style w:type="character" w:customStyle="1" w:styleId="ab">
    <w:name w:val="Верхний колонтитул Знак"/>
    <w:basedOn w:val="a0"/>
    <w:link w:val="aa"/>
    <w:uiPriority w:val="99"/>
    <w:rsid w:val="007A4020"/>
    <w:rPr>
      <w:rFonts w:ascii="Times New Roman" w:eastAsia="SimSun" w:hAnsi="Times New Roman" w:cs="Times New Roman"/>
      <w:sz w:val="24"/>
      <w:szCs w:val="24"/>
      <w:lang w:eastAsia="zh-CN"/>
    </w:rPr>
  </w:style>
  <w:style w:type="character" w:customStyle="1" w:styleId="20">
    <w:name w:val="Заголовок 2 Знак"/>
    <w:basedOn w:val="a0"/>
    <w:link w:val="2"/>
    <w:semiHidden/>
    <w:rsid w:val="00E71A08"/>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uiPriority w:val="9"/>
    <w:semiHidden/>
    <w:unhideWhenUsed/>
    <w:qFormat/>
    <w:rsid w:val="00D14AF3"/>
    <w:pPr>
      <w:keepNext/>
      <w:keepLines/>
      <w:spacing w:before="200"/>
      <w:jc w:val="left"/>
      <w:outlineLvl w:val="2"/>
    </w:pPr>
    <w:rPr>
      <w:rFonts w:ascii="Cambria" w:eastAsia="Times New Roman" w:hAnsi="Cambria"/>
      <w:b/>
      <w:bCs/>
      <w:color w:val="4F81BD"/>
      <w:sz w:val="24"/>
      <w:szCs w:val="24"/>
      <w:lang w:eastAsia="ru-RU"/>
    </w:rPr>
  </w:style>
  <w:style w:type="paragraph" w:customStyle="1" w:styleId="81">
    <w:name w:val="Заголовок 81"/>
    <w:basedOn w:val="a"/>
    <w:next w:val="a"/>
    <w:uiPriority w:val="9"/>
    <w:semiHidden/>
    <w:unhideWhenUsed/>
    <w:qFormat/>
    <w:rsid w:val="00D14AF3"/>
    <w:pPr>
      <w:keepNext/>
      <w:keepLines/>
      <w:spacing w:before="200"/>
      <w:jc w:val="left"/>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
    <w:semiHidden/>
    <w:unhideWhenUsed/>
    <w:qFormat/>
    <w:rsid w:val="00D14AF3"/>
    <w:pPr>
      <w:keepNext/>
      <w:keepLines/>
      <w:spacing w:before="200"/>
      <w:jc w:val="left"/>
      <w:outlineLvl w:val="8"/>
    </w:pPr>
    <w:rPr>
      <w:rFonts w:ascii="Cambria" w:eastAsia="Times New Roman" w:hAnsi="Cambria"/>
      <w:i/>
      <w:iCs/>
      <w:color w:val="404040"/>
      <w:sz w:val="20"/>
      <w:szCs w:val="20"/>
      <w:lang w:eastAsia="ru-RU"/>
    </w:rPr>
  </w:style>
  <w:style w:type="numbering" w:customStyle="1" w:styleId="11">
    <w:name w:val="Нет списка1"/>
    <w:next w:val="a2"/>
    <w:uiPriority w:val="99"/>
    <w:semiHidden/>
    <w:unhideWhenUsed/>
    <w:rsid w:val="00D14AF3"/>
  </w:style>
  <w:style w:type="character" w:customStyle="1" w:styleId="30">
    <w:name w:val="Заголовок 3 Знак"/>
    <w:basedOn w:val="a0"/>
    <w:link w:val="3"/>
    <w:uiPriority w:val="9"/>
    <w:semiHidden/>
    <w:rsid w:val="00D14AF3"/>
    <w:rPr>
      <w:rFonts w:ascii="Cambria" w:eastAsia="Times New Roman" w:hAnsi="Cambria" w:cs="Times New Roman"/>
      <w:b/>
      <w:bCs/>
      <w:color w:val="4F81BD"/>
      <w:sz w:val="24"/>
      <w:szCs w:val="24"/>
    </w:rPr>
  </w:style>
  <w:style w:type="character" w:customStyle="1" w:styleId="80">
    <w:name w:val="Заголовок 8 Знак"/>
    <w:basedOn w:val="a0"/>
    <w:link w:val="8"/>
    <w:uiPriority w:val="9"/>
    <w:semiHidden/>
    <w:rsid w:val="00D14AF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D14AF3"/>
    <w:rPr>
      <w:rFonts w:ascii="Cambria" w:eastAsia="Times New Roman" w:hAnsi="Cambria" w:cs="Times New Roman"/>
      <w:i/>
      <w:iCs/>
      <w:color w:val="404040"/>
      <w:sz w:val="20"/>
      <w:szCs w:val="20"/>
    </w:rPr>
  </w:style>
  <w:style w:type="paragraph" w:styleId="ac">
    <w:name w:val="footer"/>
    <w:basedOn w:val="a"/>
    <w:link w:val="ad"/>
    <w:unhideWhenUsed/>
    <w:rsid w:val="00D14AF3"/>
    <w:pPr>
      <w:tabs>
        <w:tab w:val="center" w:pos="4677"/>
        <w:tab w:val="right" w:pos="9355"/>
      </w:tabs>
      <w:jc w:val="right"/>
    </w:pPr>
    <w:rPr>
      <w:rFonts w:ascii="Times New Roman" w:eastAsia="Times New Roman" w:hAnsi="Times New Roman"/>
      <w:sz w:val="18"/>
      <w:szCs w:val="20"/>
      <w:lang w:eastAsia="ru-RU"/>
    </w:rPr>
  </w:style>
  <w:style w:type="character" w:customStyle="1" w:styleId="ad">
    <w:name w:val="Нижний колонтитул Знак"/>
    <w:basedOn w:val="a0"/>
    <w:link w:val="ac"/>
    <w:rsid w:val="00D14AF3"/>
    <w:rPr>
      <w:rFonts w:ascii="Times New Roman" w:eastAsia="Times New Roman" w:hAnsi="Times New Roman" w:cs="Times New Roman"/>
      <w:sz w:val="18"/>
      <w:szCs w:val="20"/>
      <w:lang w:eastAsia="ru-RU"/>
    </w:rPr>
  </w:style>
  <w:style w:type="paragraph" w:styleId="ae">
    <w:name w:val="Title"/>
    <w:basedOn w:val="a"/>
    <w:link w:val="af"/>
    <w:qFormat/>
    <w:rsid w:val="00D14AF3"/>
    <w:pPr>
      <w:widowControl w:val="0"/>
      <w:spacing w:line="360" w:lineRule="auto"/>
    </w:pPr>
    <w:rPr>
      <w:rFonts w:ascii="Times New Roman" w:eastAsia="Times New Roman" w:hAnsi="Times New Roman"/>
      <w:sz w:val="28"/>
      <w:szCs w:val="20"/>
      <w:lang w:eastAsia="ru-RU"/>
    </w:rPr>
  </w:style>
  <w:style w:type="character" w:customStyle="1" w:styleId="af">
    <w:name w:val="Название Знак"/>
    <w:basedOn w:val="a0"/>
    <w:link w:val="ae"/>
    <w:rsid w:val="00D14AF3"/>
    <w:rPr>
      <w:rFonts w:ascii="Times New Roman" w:eastAsia="Times New Roman" w:hAnsi="Times New Roman" w:cs="Times New Roman"/>
      <w:sz w:val="28"/>
      <w:szCs w:val="20"/>
      <w:lang w:eastAsia="ru-RU"/>
    </w:rPr>
  </w:style>
  <w:style w:type="paragraph" w:styleId="af0">
    <w:name w:val="Body Text"/>
    <w:basedOn w:val="a"/>
    <w:link w:val="af1"/>
    <w:unhideWhenUsed/>
    <w:rsid w:val="00D14AF3"/>
    <w:pPr>
      <w:jc w:val="both"/>
    </w:pPr>
    <w:rPr>
      <w:rFonts w:ascii="Times New Roman" w:eastAsia="Times New Roman" w:hAnsi="Times New Roman"/>
      <w:b/>
      <w:sz w:val="28"/>
      <w:szCs w:val="20"/>
      <w:lang w:eastAsia="ru-RU"/>
    </w:rPr>
  </w:style>
  <w:style w:type="character" w:customStyle="1" w:styleId="af1">
    <w:name w:val="Основной текст Знак"/>
    <w:basedOn w:val="a0"/>
    <w:link w:val="af0"/>
    <w:rsid w:val="00D14AF3"/>
    <w:rPr>
      <w:rFonts w:ascii="Times New Roman" w:eastAsia="Times New Roman" w:hAnsi="Times New Roman" w:cs="Times New Roman"/>
      <w:b/>
      <w:sz w:val="28"/>
      <w:szCs w:val="20"/>
      <w:lang w:eastAsia="ru-RU"/>
    </w:rPr>
  </w:style>
  <w:style w:type="paragraph" w:styleId="af2">
    <w:name w:val="Body Text Indent"/>
    <w:basedOn w:val="a"/>
    <w:link w:val="af3"/>
    <w:semiHidden/>
    <w:unhideWhenUsed/>
    <w:rsid w:val="00D14AF3"/>
    <w:rPr>
      <w:rFonts w:ascii="Times New Roman CYR" w:eastAsia="Times New Roman" w:hAnsi="Times New Roman CYR"/>
      <w:sz w:val="34"/>
      <w:szCs w:val="20"/>
      <w:lang w:eastAsia="ru-RU"/>
    </w:rPr>
  </w:style>
  <w:style w:type="character" w:customStyle="1" w:styleId="af3">
    <w:name w:val="Основной текст с отступом Знак"/>
    <w:basedOn w:val="a0"/>
    <w:link w:val="af2"/>
    <w:semiHidden/>
    <w:rsid w:val="00D14AF3"/>
    <w:rPr>
      <w:rFonts w:ascii="Times New Roman CYR" w:eastAsia="Times New Roman" w:hAnsi="Times New Roman CYR" w:cs="Times New Roman"/>
      <w:sz w:val="34"/>
      <w:szCs w:val="20"/>
      <w:lang w:eastAsia="ru-RU"/>
    </w:rPr>
  </w:style>
  <w:style w:type="paragraph" w:styleId="21">
    <w:name w:val="Body Text 2"/>
    <w:basedOn w:val="a"/>
    <w:link w:val="22"/>
    <w:semiHidden/>
    <w:unhideWhenUsed/>
    <w:rsid w:val="00D14AF3"/>
    <w:pPr>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semiHidden/>
    <w:rsid w:val="00D14AF3"/>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D14AF3"/>
    <w:pPr>
      <w:spacing w:line="360" w:lineRule="auto"/>
      <w:ind w:firstLine="700"/>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semiHidden/>
    <w:rsid w:val="00D14AF3"/>
    <w:rPr>
      <w:rFonts w:ascii="Times New Roman" w:eastAsia="Times New Roman" w:hAnsi="Times New Roman" w:cs="Times New Roman"/>
      <w:sz w:val="28"/>
      <w:szCs w:val="20"/>
      <w:lang w:eastAsia="ru-RU"/>
    </w:rPr>
  </w:style>
  <w:style w:type="paragraph" w:styleId="32">
    <w:name w:val="Body Text Indent 3"/>
    <w:basedOn w:val="a"/>
    <w:link w:val="33"/>
    <w:semiHidden/>
    <w:unhideWhenUsed/>
    <w:rsid w:val="00D14AF3"/>
    <w:pPr>
      <w:spacing w:before="120" w:after="120"/>
      <w:ind w:left="720"/>
    </w:pPr>
    <w:rPr>
      <w:rFonts w:ascii="Times New Roman" w:eastAsia="Times New Roman" w:hAnsi="Times New Roman"/>
      <w:b/>
      <w:sz w:val="28"/>
      <w:szCs w:val="20"/>
      <w:lang w:eastAsia="ru-RU"/>
    </w:rPr>
  </w:style>
  <w:style w:type="character" w:customStyle="1" w:styleId="33">
    <w:name w:val="Основной текст с отступом 3 Знак"/>
    <w:basedOn w:val="a0"/>
    <w:link w:val="32"/>
    <w:semiHidden/>
    <w:rsid w:val="00D14AF3"/>
    <w:rPr>
      <w:rFonts w:ascii="Times New Roman" w:eastAsia="Times New Roman" w:hAnsi="Times New Roman" w:cs="Times New Roman"/>
      <w:b/>
      <w:sz w:val="28"/>
      <w:szCs w:val="20"/>
      <w:lang w:eastAsia="ru-RU"/>
    </w:rPr>
  </w:style>
  <w:style w:type="paragraph" w:styleId="af4">
    <w:name w:val="Plain Text"/>
    <w:basedOn w:val="a"/>
    <w:link w:val="af5"/>
    <w:semiHidden/>
    <w:unhideWhenUsed/>
    <w:rsid w:val="00D14AF3"/>
    <w:pPr>
      <w:jc w:val="left"/>
    </w:pPr>
    <w:rPr>
      <w:rFonts w:ascii="Courier New" w:eastAsia="Times New Roman" w:hAnsi="Courier New"/>
      <w:sz w:val="20"/>
      <w:szCs w:val="20"/>
      <w:lang w:eastAsia="ru-RU"/>
    </w:rPr>
  </w:style>
  <w:style w:type="character" w:customStyle="1" w:styleId="af5">
    <w:name w:val="Текст Знак"/>
    <w:basedOn w:val="a0"/>
    <w:link w:val="af4"/>
    <w:semiHidden/>
    <w:rsid w:val="00D14AF3"/>
    <w:rPr>
      <w:rFonts w:ascii="Courier New" w:eastAsia="Times New Roman" w:hAnsi="Courier New" w:cs="Times New Roman"/>
      <w:sz w:val="20"/>
      <w:szCs w:val="20"/>
      <w:lang w:eastAsia="ru-RU"/>
    </w:rPr>
  </w:style>
  <w:style w:type="paragraph" w:customStyle="1" w:styleId="14-15">
    <w:name w:val="Текст 14-1.5"/>
    <w:basedOn w:val="a"/>
    <w:rsid w:val="00D14AF3"/>
    <w:pPr>
      <w:widowControl w:val="0"/>
      <w:spacing w:line="360" w:lineRule="auto"/>
      <w:ind w:firstLine="709"/>
      <w:jc w:val="both"/>
    </w:pPr>
    <w:rPr>
      <w:rFonts w:ascii="Times New Roman" w:eastAsia="Times New Roman" w:hAnsi="Times New Roman"/>
      <w:sz w:val="28"/>
      <w:szCs w:val="20"/>
      <w:lang w:eastAsia="ru-RU"/>
    </w:rPr>
  </w:style>
  <w:style w:type="paragraph" w:customStyle="1" w:styleId="14">
    <w:name w:val="Текст14"/>
    <w:basedOn w:val="a"/>
    <w:rsid w:val="00D14AF3"/>
    <w:pPr>
      <w:spacing w:line="360" w:lineRule="auto"/>
      <w:ind w:firstLine="709"/>
      <w:jc w:val="both"/>
    </w:pPr>
    <w:rPr>
      <w:rFonts w:ascii="Times New Roman" w:eastAsia="Times New Roman" w:hAnsi="Times New Roman"/>
      <w:sz w:val="28"/>
      <w:szCs w:val="20"/>
      <w:lang w:eastAsia="ru-RU"/>
    </w:rPr>
  </w:style>
  <w:style w:type="paragraph" w:customStyle="1" w:styleId="ConsNormal">
    <w:name w:val="ConsNormal"/>
    <w:rsid w:val="00D14AF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D14AF3"/>
    <w:pPr>
      <w:widowControl w:val="0"/>
      <w:snapToGrid w:val="0"/>
      <w:spacing w:after="0" w:line="240" w:lineRule="auto"/>
    </w:pPr>
    <w:rPr>
      <w:rFonts w:ascii="Courier New" w:eastAsia="Times New Roman" w:hAnsi="Courier New" w:cs="Times New Roman"/>
      <w:sz w:val="16"/>
      <w:szCs w:val="20"/>
      <w:lang w:eastAsia="ru-RU"/>
    </w:rPr>
  </w:style>
  <w:style w:type="paragraph" w:customStyle="1" w:styleId="ConsTitle">
    <w:name w:val="ConsTitle"/>
    <w:rsid w:val="00D14AF3"/>
    <w:pPr>
      <w:widowControl w:val="0"/>
      <w:snapToGrid w:val="0"/>
      <w:spacing w:after="0" w:line="240" w:lineRule="auto"/>
    </w:pPr>
    <w:rPr>
      <w:rFonts w:ascii="Arial" w:eastAsia="Times New Roman" w:hAnsi="Arial" w:cs="Times New Roman"/>
      <w:b/>
      <w:sz w:val="14"/>
      <w:szCs w:val="20"/>
      <w:lang w:eastAsia="ru-RU"/>
    </w:rPr>
  </w:style>
  <w:style w:type="paragraph" w:customStyle="1" w:styleId="af6">
    <w:name w:val="Таб"/>
    <w:basedOn w:val="aa"/>
    <w:rsid w:val="00D14AF3"/>
    <w:pPr>
      <w:tabs>
        <w:tab w:val="clear" w:pos="4677"/>
        <w:tab w:val="clear" w:pos="9355"/>
      </w:tabs>
    </w:pPr>
    <w:rPr>
      <w:rFonts w:eastAsia="Times New Roman"/>
      <w:sz w:val="28"/>
      <w:szCs w:val="20"/>
      <w:lang w:eastAsia="ru-RU"/>
    </w:rPr>
  </w:style>
  <w:style w:type="paragraph" w:customStyle="1" w:styleId="12">
    <w:name w:val="Обычный1"/>
    <w:rsid w:val="00D14AF3"/>
    <w:pPr>
      <w:widowControl w:val="0"/>
      <w:snapToGrid w:val="0"/>
      <w:spacing w:after="0" w:line="300" w:lineRule="auto"/>
      <w:ind w:firstLine="520"/>
      <w:jc w:val="both"/>
    </w:pPr>
    <w:rPr>
      <w:rFonts w:ascii="Times New Roman" w:eastAsia="Times New Roman" w:hAnsi="Times New Roman" w:cs="Times New Roman"/>
      <w:sz w:val="24"/>
      <w:szCs w:val="20"/>
      <w:lang w:eastAsia="ru-RU"/>
    </w:rPr>
  </w:style>
  <w:style w:type="paragraph" w:customStyle="1" w:styleId="ConsPlusTitle">
    <w:name w:val="ConsPlusTitle"/>
    <w:rsid w:val="00D14A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14A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15">
    <w:name w:val="текст12-15"/>
    <w:basedOn w:val="a"/>
    <w:rsid w:val="00D14AF3"/>
    <w:pPr>
      <w:widowControl w:val="0"/>
      <w:spacing w:line="360" w:lineRule="auto"/>
      <w:ind w:firstLine="720"/>
      <w:jc w:val="both"/>
    </w:pPr>
    <w:rPr>
      <w:rFonts w:ascii="Times New Roman" w:eastAsia="Times New Roman" w:hAnsi="Times New Roman"/>
      <w:sz w:val="24"/>
      <w:szCs w:val="20"/>
      <w:lang w:eastAsia="ru-RU"/>
    </w:rPr>
  </w:style>
  <w:style w:type="paragraph" w:customStyle="1" w:styleId="FR1">
    <w:name w:val="FR1"/>
    <w:rsid w:val="00D14AF3"/>
    <w:pPr>
      <w:widowControl w:val="0"/>
      <w:spacing w:after="0" w:line="300" w:lineRule="auto"/>
      <w:ind w:left="1240" w:right="1200"/>
      <w:jc w:val="center"/>
    </w:pPr>
    <w:rPr>
      <w:rFonts w:ascii="Times New Roman" w:eastAsia="Times New Roman" w:hAnsi="Times New Roman" w:cs="Times New Roman"/>
      <w:b/>
      <w:sz w:val="28"/>
      <w:szCs w:val="20"/>
      <w:lang w:eastAsia="ru-RU"/>
    </w:rPr>
  </w:style>
  <w:style w:type="paragraph" w:customStyle="1" w:styleId="FR2">
    <w:name w:val="FR2"/>
    <w:rsid w:val="00D14AF3"/>
    <w:pPr>
      <w:widowControl w:val="0"/>
      <w:spacing w:before="140" w:after="0" w:line="240" w:lineRule="auto"/>
      <w:ind w:left="1920"/>
    </w:pPr>
    <w:rPr>
      <w:rFonts w:ascii="Times New Roman" w:eastAsia="Times New Roman" w:hAnsi="Times New Roman" w:cs="Times New Roman"/>
      <w:sz w:val="16"/>
      <w:szCs w:val="20"/>
      <w:lang w:eastAsia="ru-RU"/>
    </w:rPr>
  </w:style>
  <w:style w:type="paragraph" w:customStyle="1" w:styleId="af7">
    <w:name w:val="Расшифровка"/>
    <w:basedOn w:val="a"/>
    <w:next w:val="a"/>
    <w:rsid w:val="00D14AF3"/>
    <w:rPr>
      <w:rFonts w:ascii="Times New Roman" w:eastAsia="Times New Roman" w:hAnsi="Times New Roman"/>
      <w:sz w:val="12"/>
      <w:szCs w:val="20"/>
      <w:lang w:eastAsia="ru-RU"/>
    </w:rPr>
  </w:style>
  <w:style w:type="paragraph" w:customStyle="1" w:styleId="af8">
    <w:name w:val="ОбычныйТаблица"/>
    <w:basedOn w:val="a"/>
    <w:next w:val="a"/>
    <w:rsid w:val="00D14AF3"/>
    <w:pPr>
      <w:jc w:val="left"/>
    </w:pPr>
    <w:rPr>
      <w:rFonts w:ascii="Times New Roman" w:eastAsia="Times New Roman" w:hAnsi="Times New Roman"/>
      <w:sz w:val="16"/>
      <w:szCs w:val="20"/>
      <w:lang w:eastAsia="ru-RU"/>
    </w:rPr>
  </w:style>
  <w:style w:type="paragraph" w:customStyle="1" w:styleId="af9">
    <w:name w:val="ОбычныйТаблицаЦентр"/>
    <w:basedOn w:val="af8"/>
    <w:next w:val="a"/>
    <w:rsid w:val="00D14AF3"/>
    <w:pPr>
      <w:jc w:val="center"/>
    </w:pPr>
  </w:style>
  <w:style w:type="paragraph" w:customStyle="1" w:styleId="110">
    <w:name w:val="ОбычныйТаблица11"/>
    <w:basedOn w:val="af8"/>
    <w:next w:val="a"/>
    <w:rsid w:val="00D14AF3"/>
    <w:rPr>
      <w:sz w:val="22"/>
    </w:rPr>
  </w:style>
  <w:style w:type="paragraph" w:customStyle="1" w:styleId="25">
    <w:name w:val="Стиль2"/>
    <w:basedOn w:val="a"/>
    <w:rsid w:val="00D14AF3"/>
    <w:rPr>
      <w:rFonts w:ascii="Times New Roman" w:eastAsia="Times New Roman" w:hAnsi="Times New Roman"/>
      <w:sz w:val="28"/>
      <w:szCs w:val="20"/>
      <w:lang w:eastAsia="ru-RU"/>
    </w:rPr>
  </w:style>
  <w:style w:type="paragraph" w:customStyle="1" w:styleId="afa">
    <w:name w:val="ОбычныйТабличный"/>
    <w:basedOn w:val="a"/>
    <w:next w:val="a"/>
    <w:rsid w:val="00D14AF3"/>
    <w:rPr>
      <w:rFonts w:ascii="Times New Roman" w:eastAsia="Times New Roman" w:hAnsi="Times New Roman"/>
      <w:sz w:val="16"/>
      <w:szCs w:val="20"/>
      <w:lang w:eastAsia="ru-RU"/>
    </w:rPr>
  </w:style>
  <w:style w:type="paragraph" w:customStyle="1" w:styleId="ienuii">
    <w:name w:val="ienuii"/>
    <w:basedOn w:val="a"/>
    <w:rsid w:val="00D14AF3"/>
    <w:pPr>
      <w:widowControl w:val="0"/>
      <w:spacing w:after="120"/>
      <w:ind w:left="4536"/>
    </w:pPr>
    <w:rPr>
      <w:rFonts w:ascii="Times New Roman" w:eastAsia="Times New Roman" w:hAnsi="Times New Roman"/>
      <w:sz w:val="28"/>
      <w:szCs w:val="20"/>
      <w:lang w:eastAsia="ru-RU"/>
    </w:rPr>
  </w:style>
  <w:style w:type="paragraph" w:customStyle="1" w:styleId="oaeno14-15">
    <w:name w:val="oaeno14-15"/>
    <w:basedOn w:val="a"/>
    <w:rsid w:val="00D14AF3"/>
    <w:pPr>
      <w:widowControl w:val="0"/>
      <w:spacing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D14A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чныйТекст"/>
    <w:basedOn w:val="a"/>
    <w:rsid w:val="00D14AF3"/>
    <w:pPr>
      <w:jc w:val="both"/>
    </w:pPr>
    <w:rPr>
      <w:rFonts w:ascii="Times New Roman" w:eastAsia="Times New Roman" w:hAnsi="Times New Roman"/>
      <w:sz w:val="20"/>
      <w:szCs w:val="20"/>
      <w:lang w:eastAsia="ru-RU"/>
    </w:rPr>
  </w:style>
  <w:style w:type="table" w:customStyle="1" w:styleId="13">
    <w:name w:val="Сетка таблицы1"/>
    <w:basedOn w:val="a1"/>
    <w:next w:val="afc"/>
    <w:uiPriority w:val="59"/>
    <w:rsid w:val="00D14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D14AF3"/>
  </w:style>
  <w:style w:type="character" w:customStyle="1" w:styleId="w9">
    <w:name w:val="w9"/>
    <w:basedOn w:val="a0"/>
    <w:rsid w:val="00D14AF3"/>
  </w:style>
  <w:style w:type="character" w:customStyle="1" w:styleId="310">
    <w:name w:val="Заголовок 3 Знак1"/>
    <w:basedOn w:val="a0"/>
    <w:uiPriority w:val="9"/>
    <w:semiHidden/>
    <w:rsid w:val="00D14AF3"/>
    <w:rPr>
      <w:rFonts w:asciiTheme="majorHAnsi" w:eastAsiaTheme="majorEastAsia" w:hAnsiTheme="majorHAnsi" w:cstheme="majorBidi"/>
      <w:b/>
      <w:bCs/>
      <w:color w:val="4F81BD" w:themeColor="accent1"/>
    </w:rPr>
  </w:style>
  <w:style w:type="character" w:customStyle="1" w:styleId="810">
    <w:name w:val="Заголовок 8 Знак1"/>
    <w:basedOn w:val="a0"/>
    <w:uiPriority w:val="9"/>
    <w:semiHidden/>
    <w:rsid w:val="00D14AF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D14AF3"/>
    <w:rPr>
      <w:rFonts w:asciiTheme="majorHAnsi" w:eastAsiaTheme="majorEastAsia" w:hAnsiTheme="majorHAnsi" w:cstheme="majorBidi"/>
      <w:i/>
      <w:iCs/>
      <w:color w:val="404040" w:themeColor="text1" w:themeTint="BF"/>
      <w:sz w:val="20"/>
      <w:szCs w:val="20"/>
    </w:rPr>
  </w:style>
  <w:style w:type="table" w:styleId="afc">
    <w:name w:val="Table Grid"/>
    <w:basedOn w:val="a1"/>
    <w:uiPriority w:val="59"/>
    <w:rsid w:val="00D14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07"/>
    <w:pPr>
      <w:spacing w:after="0" w:line="240" w:lineRule="auto"/>
      <w:jc w:val="center"/>
    </w:pPr>
    <w:rPr>
      <w:rFonts w:ascii="Calibri" w:eastAsia="Calibri" w:hAnsi="Calibri" w:cs="Times New Roman"/>
    </w:rPr>
  </w:style>
  <w:style w:type="paragraph" w:styleId="1">
    <w:name w:val="heading 1"/>
    <w:basedOn w:val="a"/>
    <w:next w:val="a"/>
    <w:link w:val="10"/>
    <w:qFormat/>
    <w:rsid w:val="00C05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1A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4A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iPriority w:val="9"/>
    <w:semiHidden/>
    <w:unhideWhenUsed/>
    <w:qFormat/>
    <w:rsid w:val="00D15F0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14AF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D14AF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D15F07"/>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D15F07"/>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C05DB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9C3A52"/>
    <w:rPr>
      <w:rFonts w:ascii="Tahoma" w:hAnsi="Tahoma" w:cs="Tahoma"/>
      <w:sz w:val="16"/>
      <w:szCs w:val="16"/>
    </w:rPr>
  </w:style>
  <w:style w:type="character" w:customStyle="1" w:styleId="a5">
    <w:name w:val="Текст выноски Знак"/>
    <w:basedOn w:val="a0"/>
    <w:link w:val="a4"/>
    <w:uiPriority w:val="99"/>
    <w:semiHidden/>
    <w:rsid w:val="009C3A52"/>
    <w:rPr>
      <w:rFonts w:ascii="Tahoma" w:eastAsia="Calibri" w:hAnsi="Tahoma" w:cs="Tahoma"/>
      <w:sz w:val="16"/>
      <w:szCs w:val="16"/>
    </w:rPr>
  </w:style>
  <w:style w:type="paragraph" w:styleId="a6">
    <w:name w:val="List Paragraph"/>
    <w:basedOn w:val="a"/>
    <w:uiPriority w:val="34"/>
    <w:qFormat/>
    <w:rsid w:val="001A14A6"/>
    <w:pPr>
      <w:ind w:left="720"/>
      <w:contextualSpacing/>
    </w:pPr>
  </w:style>
  <w:style w:type="paragraph" w:styleId="a7">
    <w:name w:val="footnote text"/>
    <w:basedOn w:val="a"/>
    <w:link w:val="a8"/>
    <w:unhideWhenUsed/>
    <w:rsid w:val="007A4020"/>
    <w:pPr>
      <w:jc w:val="left"/>
    </w:pPr>
    <w:rPr>
      <w:rFonts w:ascii="Times New Roman" w:eastAsia="Times New Roman" w:hAnsi="Times New Roman"/>
      <w:sz w:val="20"/>
      <w:szCs w:val="20"/>
      <w:lang w:eastAsia="ru-RU"/>
    </w:rPr>
  </w:style>
  <w:style w:type="character" w:customStyle="1" w:styleId="a8">
    <w:name w:val="Текст сноски Знак"/>
    <w:basedOn w:val="a0"/>
    <w:link w:val="a7"/>
    <w:rsid w:val="007A4020"/>
    <w:rPr>
      <w:rFonts w:ascii="Times New Roman" w:eastAsia="Times New Roman" w:hAnsi="Times New Roman" w:cs="Times New Roman"/>
      <w:sz w:val="20"/>
      <w:szCs w:val="20"/>
      <w:lang w:eastAsia="ru-RU"/>
    </w:rPr>
  </w:style>
  <w:style w:type="character" w:styleId="a9">
    <w:name w:val="footnote reference"/>
    <w:unhideWhenUsed/>
    <w:rsid w:val="007A4020"/>
    <w:rPr>
      <w:vertAlign w:val="superscript"/>
    </w:rPr>
  </w:style>
  <w:style w:type="paragraph" w:styleId="aa">
    <w:name w:val="header"/>
    <w:basedOn w:val="a"/>
    <w:link w:val="ab"/>
    <w:uiPriority w:val="99"/>
    <w:rsid w:val="007A4020"/>
    <w:pPr>
      <w:tabs>
        <w:tab w:val="center" w:pos="4677"/>
        <w:tab w:val="right" w:pos="9355"/>
      </w:tabs>
      <w:jc w:val="left"/>
    </w:pPr>
    <w:rPr>
      <w:rFonts w:ascii="Times New Roman" w:eastAsia="SimSun" w:hAnsi="Times New Roman"/>
      <w:sz w:val="24"/>
      <w:szCs w:val="24"/>
      <w:lang w:eastAsia="zh-CN"/>
    </w:rPr>
  </w:style>
  <w:style w:type="character" w:customStyle="1" w:styleId="ab">
    <w:name w:val="Верхний колонтитул Знак"/>
    <w:basedOn w:val="a0"/>
    <w:link w:val="aa"/>
    <w:uiPriority w:val="99"/>
    <w:rsid w:val="007A4020"/>
    <w:rPr>
      <w:rFonts w:ascii="Times New Roman" w:eastAsia="SimSun" w:hAnsi="Times New Roman" w:cs="Times New Roman"/>
      <w:sz w:val="24"/>
      <w:szCs w:val="24"/>
      <w:lang w:eastAsia="zh-CN"/>
    </w:rPr>
  </w:style>
  <w:style w:type="character" w:customStyle="1" w:styleId="20">
    <w:name w:val="Заголовок 2 Знак"/>
    <w:basedOn w:val="a0"/>
    <w:link w:val="2"/>
    <w:semiHidden/>
    <w:rsid w:val="00E71A08"/>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uiPriority w:val="9"/>
    <w:semiHidden/>
    <w:unhideWhenUsed/>
    <w:qFormat/>
    <w:rsid w:val="00D14AF3"/>
    <w:pPr>
      <w:keepNext/>
      <w:keepLines/>
      <w:spacing w:before="200"/>
      <w:jc w:val="left"/>
      <w:outlineLvl w:val="2"/>
    </w:pPr>
    <w:rPr>
      <w:rFonts w:ascii="Cambria" w:eastAsia="Times New Roman" w:hAnsi="Cambria"/>
      <w:b/>
      <w:bCs/>
      <w:color w:val="4F81BD"/>
      <w:sz w:val="24"/>
      <w:szCs w:val="24"/>
      <w:lang w:eastAsia="ru-RU"/>
    </w:rPr>
  </w:style>
  <w:style w:type="paragraph" w:customStyle="1" w:styleId="81">
    <w:name w:val="Заголовок 81"/>
    <w:basedOn w:val="a"/>
    <w:next w:val="a"/>
    <w:uiPriority w:val="9"/>
    <w:semiHidden/>
    <w:unhideWhenUsed/>
    <w:qFormat/>
    <w:rsid w:val="00D14AF3"/>
    <w:pPr>
      <w:keepNext/>
      <w:keepLines/>
      <w:spacing w:before="200"/>
      <w:jc w:val="left"/>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
    <w:semiHidden/>
    <w:unhideWhenUsed/>
    <w:qFormat/>
    <w:rsid w:val="00D14AF3"/>
    <w:pPr>
      <w:keepNext/>
      <w:keepLines/>
      <w:spacing w:before="200"/>
      <w:jc w:val="left"/>
      <w:outlineLvl w:val="8"/>
    </w:pPr>
    <w:rPr>
      <w:rFonts w:ascii="Cambria" w:eastAsia="Times New Roman" w:hAnsi="Cambria"/>
      <w:i/>
      <w:iCs/>
      <w:color w:val="404040"/>
      <w:sz w:val="20"/>
      <w:szCs w:val="20"/>
      <w:lang w:eastAsia="ru-RU"/>
    </w:rPr>
  </w:style>
  <w:style w:type="numbering" w:customStyle="1" w:styleId="11">
    <w:name w:val="Нет списка1"/>
    <w:next w:val="a2"/>
    <w:uiPriority w:val="99"/>
    <w:semiHidden/>
    <w:unhideWhenUsed/>
    <w:rsid w:val="00D14AF3"/>
  </w:style>
  <w:style w:type="character" w:customStyle="1" w:styleId="30">
    <w:name w:val="Заголовок 3 Знак"/>
    <w:basedOn w:val="a0"/>
    <w:link w:val="3"/>
    <w:uiPriority w:val="9"/>
    <w:semiHidden/>
    <w:rsid w:val="00D14AF3"/>
    <w:rPr>
      <w:rFonts w:ascii="Cambria" w:eastAsia="Times New Roman" w:hAnsi="Cambria" w:cs="Times New Roman"/>
      <w:b/>
      <w:bCs/>
      <w:color w:val="4F81BD"/>
      <w:sz w:val="24"/>
      <w:szCs w:val="24"/>
    </w:rPr>
  </w:style>
  <w:style w:type="character" w:customStyle="1" w:styleId="80">
    <w:name w:val="Заголовок 8 Знак"/>
    <w:basedOn w:val="a0"/>
    <w:link w:val="8"/>
    <w:uiPriority w:val="9"/>
    <w:semiHidden/>
    <w:rsid w:val="00D14AF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D14AF3"/>
    <w:rPr>
      <w:rFonts w:ascii="Cambria" w:eastAsia="Times New Roman" w:hAnsi="Cambria" w:cs="Times New Roman"/>
      <w:i/>
      <w:iCs/>
      <w:color w:val="404040"/>
      <w:sz w:val="20"/>
      <w:szCs w:val="20"/>
    </w:rPr>
  </w:style>
  <w:style w:type="paragraph" w:styleId="ac">
    <w:name w:val="footer"/>
    <w:basedOn w:val="a"/>
    <w:link w:val="ad"/>
    <w:unhideWhenUsed/>
    <w:rsid w:val="00D14AF3"/>
    <w:pPr>
      <w:tabs>
        <w:tab w:val="center" w:pos="4677"/>
        <w:tab w:val="right" w:pos="9355"/>
      </w:tabs>
      <w:jc w:val="right"/>
    </w:pPr>
    <w:rPr>
      <w:rFonts w:ascii="Times New Roman" w:eastAsia="Times New Roman" w:hAnsi="Times New Roman"/>
      <w:sz w:val="18"/>
      <w:szCs w:val="20"/>
      <w:lang w:eastAsia="ru-RU"/>
    </w:rPr>
  </w:style>
  <w:style w:type="character" w:customStyle="1" w:styleId="ad">
    <w:name w:val="Нижний колонтитул Знак"/>
    <w:basedOn w:val="a0"/>
    <w:link w:val="ac"/>
    <w:rsid w:val="00D14AF3"/>
    <w:rPr>
      <w:rFonts w:ascii="Times New Roman" w:eastAsia="Times New Roman" w:hAnsi="Times New Roman" w:cs="Times New Roman"/>
      <w:sz w:val="18"/>
      <w:szCs w:val="20"/>
      <w:lang w:eastAsia="ru-RU"/>
    </w:rPr>
  </w:style>
  <w:style w:type="paragraph" w:styleId="ae">
    <w:name w:val="Title"/>
    <w:basedOn w:val="a"/>
    <w:link w:val="af"/>
    <w:qFormat/>
    <w:rsid w:val="00D14AF3"/>
    <w:pPr>
      <w:widowControl w:val="0"/>
      <w:spacing w:line="360" w:lineRule="auto"/>
    </w:pPr>
    <w:rPr>
      <w:rFonts w:ascii="Times New Roman" w:eastAsia="Times New Roman" w:hAnsi="Times New Roman"/>
      <w:sz w:val="28"/>
      <w:szCs w:val="20"/>
      <w:lang w:eastAsia="ru-RU"/>
    </w:rPr>
  </w:style>
  <w:style w:type="character" w:customStyle="1" w:styleId="af">
    <w:name w:val="Название Знак"/>
    <w:basedOn w:val="a0"/>
    <w:link w:val="ae"/>
    <w:rsid w:val="00D14AF3"/>
    <w:rPr>
      <w:rFonts w:ascii="Times New Roman" w:eastAsia="Times New Roman" w:hAnsi="Times New Roman" w:cs="Times New Roman"/>
      <w:sz w:val="28"/>
      <w:szCs w:val="20"/>
      <w:lang w:eastAsia="ru-RU"/>
    </w:rPr>
  </w:style>
  <w:style w:type="paragraph" w:styleId="af0">
    <w:name w:val="Body Text"/>
    <w:basedOn w:val="a"/>
    <w:link w:val="af1"/>
    <w:unhideWhenUsed/>
    <w:rsid w:val="00D14AF3"/>
    <w:pPr>
      <w:jc w:val="both"/>
    </w:pPr>
    <w:rPr>
      <w:rFonts w:ascii="Times New Roman" w:eastAsia="Times New Roman" w:hAnsi="Times New Roman"/>
      <w:b/>
      <w:sz w:val="28"/>
      <w:szCs w:val="20"/>
      <w:lang w:eastAsia="ru-RU"/>
    </w:rPr>
  </w:style>
  <w:style w:type="character" w:customStyle="1" w:styleId="af1">
    <w:name w:val="Основной текст Знак"/>
    <w:basedOn w:val="a0"/>
    <w:link w:val="af0"/>
    <w:rsid w:val="00D14AF3"/>
    <w:rPr>
      <w:rFonts w:ascii="Times New Roman" w:eastAsia="Times New Roman" w:hAnsi="Times New Roman" w:cs="Times New Roman"/>
      <w:b/>
      <w:sz w:val="28"/>
      <w:szCs w:val="20"/>
      <w:lang w:eastAsia="ru-RU"/>
    </w:rPr>
  </w:style>
  <w:style w:type="paragraph" w:styleId="af2">
    <w:name w:val="Body Text Indent"/>
    <w:basedOn w:val="a"/>
    <w:link w:val="af3"/>
    <w:semiHidden/>
    <w:unhideWhenUsed/>
    <w:rsid w:val="00D14AF3"/>
    <w:rPr>
      <w:rFonts w:ascii="Times New Roman CYR" w:eastAsia="Times New Roman" w:hAnsi="Times New Roman CYR"/>
      <w:sz w:val="34"/>
      <w:szCs w:val="20"/>
      <w:lang w:eastAsia="ru-RU"/>
    </w:rPr>
  </w:style>
  <w:style w:type="character" w:customStyle="1" w:styleId="af3">
    <w:name w:val="Основной текст с отступом Знак"/>
    <w:basedOn w:val="a0"/>
    <w:link w:val="af2"/>
    <w:semiHidden/>
    <w:rsid w:val="00D14AF3"/>
    <w:rPr>
      <w:rFonts w:ascii="Times New Roman CYR" w:eastAsia="Times New Roman" w:hAnsi="Times New Roman CYR" w:cs="Times New Roman"/>
      <w:sz w:val="34"/>
      <w:szCs w:val="20"/>
      <w:lang w:eastAsia="ru-RU"/>
    </w:rPr>
  </w:style>
  <w:style w:type="paragraph" w:styleId="21">
    <w:name w:val="Body Text 2"/>
    <w:basedOn w:val="a"/>
    <w:link w:val="22"/>
    <w:semiHidden/>
    <w:unhideWhenUsed/>
    <w:rsid w:val="00D14AF3"/>
    <w:pPr>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semiHidden/>
    <w:rsid w:val="00D14AF3"/>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D14AF3"/>
    <w:pPr>
      <w:spacing w:line="360" w:lineRule="auto"/>
      <w:ind w:firstLine="700"/>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semiHidden/>
    <w:rsid w:val="00D14AF3"/>
    <w:rPr>
      <w:rFonts w:ascii="Times New Roman" w:eastAsia="Times New Roman" w:hAnsi="Times New Roman" w:cs="Times New Roman"/>
      <w:sz w:val="28"/>
      <w:szCs w:val="20"/>
      <w:lang w:eastAsia="ru-RU"/>
    </w:rPr>
  </w:style>
  <w:style w:type="paragraph" w:styleId="32">
    <w:name w:val="Body Text Indent 3"/>
    <w:basedOn w:val="a"/>
    <w:link w:val="33"/>
    <w:semiHidden/>
    <w:unhideWhenUsed/>
    <w:rsid w:val="00D14AF3"/>
    <w:pPr>
      <w:spacing w:before="120" w:after="120"/>
      <w:ind w:left="720"/>
    </w:pPr>
    <w:rPr>
      <w:rFonts w:ascii="Times New Roman" w:eastAsia="Times New Roman" w:hAnsi="Times New Roman"/>
      <w:b/>
      <w:sz w:val="28"/>
      <w:szCs w:val="20"/>
      <w:lang w:eastAsia="ru-RU"/>
    </w:rPr>
  </w:style>
  <w:style w:type="character" w:customStyle="1" w:styleId="33">
    <w:name w:val="Основной текст с отступом 3 Знак"/>
    <w:basedOn w:val="a0"/>
    <w:link w:val="32"/>
    <w:semiHidden/>
    <w:rsid w:val="00D14AF3"/>
    <w:rPr>
      <w:rFonts w:ascii="Times New Roman" w:eastAsia="Times New Roman" w:hAnsi="Times New Roman" w:cs="Times New Roman"/>
      <w:b/>
      <w:sz w:val="28"/>
      <w:szCs w:val="20"/>
      <w:lang w:eastAsia="ru-RU"/>
    </w:rPr>
  </w:style>
  <w:style w:type="paragraph" w:styleId="af4">
    <w:name w:val="Plain Text"/>
    <w:basedOn w:val="a"/>
    <w:link w:val="af5"/>
    <w:semiHidden/>
    <w:unhideWhenUsed/>
    <w:rsid w:val="00D14AF3"/>
    <w:pPr>
      <w:jc w:val="left"/>
    </w:pPr>
    <w:rPr>
      <w:rFonts w:ascii="Courier New" w:eastAsia="Times New Roman" w:hAnsi="Courier New"/>
      <w:sz w:val="20"/>
      <w:szCs w:val="20"/>
      <w:lang w:eastAsia="ru-RU"/>
    </w:rPr>
  </w:style>
  <w:style w:type="character" w:customStyle="1" w:styleId="af5">
    <w:name w:val="Текст Знак"/>
    <w:basedOn w:val="a0"/>
    <w:link w:val="af4"/>
    <w:semiHidden/>
    <w:rsid w:val="00D14AF3"/>
    <w:rPr>
      <w:rFonts w:ascii="Courier New" w:eastAsia="Times New Roman" w:hAnsi="Courier New" w:cs="Times New Roman"/>
      <w:sz w:val="20"/>
      <w:szCs w:val="20"/>
      <w:lang w:eastAsia="ru-RU"/>
    </w:rPr>
  </w:style>
  <w:style w:type="paragraph" w:customStyle="1" w:styleId="14-15">
    <w:name w:val="Текст 14-1.5"/>
    <w:basedOn w:val="a"/>
    <w:rsid w:val="00D14AF3"/>
    <w:pPr>
      <w:widowControl w:val="0"/>
      <w:spacing w:line="360" w:lineRule="auto"/>
      <w:ind w:firstLine="709"/>
      <w:jc w:val="both"/>
    </w:pPr>
    <w:rPr>
      <w:rFonts w:ascii="Times New Roman" w:eastAsia="Times New Roman" w:hAnsi="Times New Roman"/>
      <w:sz w:val="28"/>
      <w:szCs w:val="20"/>
      <w:lang w:eastAsia="ru-RU"/>
    </w:rPr>
  </w:style>
  <w:style w:type="paragraph" w:customStyle="1" w:styleId="14">
    <w:name w:val="Текст14"/>
    <w:basedOn w:val="a"/>
    <w:rsid w:val="00D14AF3"/>
    <w:pPr>
      <w:spacing w:line="360" w:lineRule="auto"/>
      <w:ind w:firstLine="709"/>
      <w:jc w:val="both"/>
    </w:pPr>
    <w:rPr>
      <w:rFonts w:ascii="Times New Roman" w:eastAsia="Times New Roman" w:hAnsi="Times New Roman"/>
      <w:sz w:val="28"/>
      <w:szCs w:val="20"/>
      <w:lang w:eastAsia="ru-RU"/>
    </w:rPr>
  </w:style>
  <w:style w:type="paragraph" w:customStyle="1" w:styleId="ConsNormal">
    <w:name w:val="ConsNormal"/>
    <w:rsid w:val="00D14AF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D14AF3"/>
    <w:pPr>
      <w:widowControl w:val="0"/>
      <w:snapToGrid w:val="0"/>
      <w:spacing w:after="0" w:line="240" w:lineRule="auto"/>
    </w:pPr>
    <w:rPr>
      <w:rFonts w:ascii="Courier New" w:eastAsia="Times New Roman" w:hAnsi="Courier New" w:cs="Times New Roman"/>
      <w:sz w:val="16"/>
      <w:szCs w:val="20"/>
      <w:lang w:eastAsia="ru-RU"/>
    </w:rPr>
  </w:style>
  <w:style w:type="paragraph" w:customStyle="1" w:styleId="ConsTitle">
    <w:name w:val="ConsTitle"/>
    <w:rsid w:val="00D14AF3"/>
    <w:pPr>
      <w:widowControl w:val="0"/>
      <w:snapToGrid w:val="0"/>
      <w:spacing w:after="0" w:line="240" w:lineRule="auto"/>
    </w:pPr>
    <w:rPr>
      <w:rFonts w:ascii="Arial" w:eastAsia="Times New Roman" w:hAnsi="Arial" w:cs="Times New Roman"/>
      <w:b/>
      <w:sz w:val="14"/>
      <w:szCs w:val="20"/>
      <w:lang w:eastAsia="ru-RU"/>
    </w:rPr>
  </w:style>
  <w:style w:type="paragraph" w:customStyle="1" w:styleId="af6">
    <w:name w:val="Таб"/>
    <w:basedOn w:val="aa"/>
    <w:rsid w:val="00D14AF3"/>
    <w:pPr>
      <w:tabs>
        <w:tab w:val="clear" w:pos="4677"/>
        <w:tab w:val="clear" w:pos="9355"/>
      </w:tabs>
    </w:pPr>
    <w:rPr>
      <w:rFonts w:eastAsia="Times New Roman"/>
      <w:sz w:val="28"/>
      <w:szCs w:val="20"/>
      <w:lang w:eastAsia="ru-RU"/>
    </w:rPr>
  </w:style>
  <w:style w:type="paragraph" w:customStyle="1" w:styleId="12">
    <w:name w:val="Обычный1"/>
    <w:rsid w:val="00D14AF3"/>
    <w:pPr>
      <w:widowControl w:val="0"/>
      <w:snapToGrid w:val="0"/>
      <w:spacing w:after="0" w:line="300" w:lineRule="auto"/>
      <w:ind w:firstLine="520"/>
      <w:jc w:val="both"/>
    </w:pPr>
    <w:rPr>
      <w:rFonts w:ascii="Times New Roman" w:eastAsia="Times New Roman" w:hAnsi="Times New Roman" w:cs="Times New Roman"/>
      <w:sz w:val="24"/>
      <w:szCs w:val="20"/>
      <w:lang w:eastAsia="ru-RU"/>
    </w:rPr>
  </w:style>
  <w:style w:type="paragraph" w:customStyle="1" w:styleId="ConsPlusTitle">
    <w:name w:val="ConsPlusTitle"/>
    <w:rsid w:val="00D14A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14A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15">
    <w:name w:val="текст12-15"/>
    <w:basedOn w:val="a"/>
    <w:rsid w:val="00D14AF3"/>
    <w:pPr>
      <w:widowControl w:val="0"/>
      <w:spacing w:line="360" w:lineRule="auto"/>
      <w:ind w:firstLine="720"/>
      <w:jc w:val="both"/>
    </w:pPr>
    <w:rPr>
      <w:rFonts w:ascii="Times New Roman" w:eastAsia="Times New Roman" w:hAnsi="Times New Roman"/>
      <w:sz w:val="24"/>
      <w:szCs w:val="20"/>
      <w:lang w:eastAsia="ru-RU"/>
    </w:rPr>
  </w:style>
  <w:style w:type="paragraph" w:customStyle="1" w:styleId="FR1">
    <w:name w:val="FR1"/>
    <w:rsid w:val="00D14AF3"/>
    <w:pPr>
      <w:widowControl w:val="0"/>
      <w:spacing w:after="0" w:line="300" w:lineRule="auto"/>
      <w:ind w:left="1240" w:right="1200"/>
      <w:jc w:val="center"/>
    </w:pPr>
    <w:rPr>
      <w:rFonts w:ascii="Times New Roman" w:eastAsia="Times New Roman" w:hAnsi="Times New Roman" w:cs="Times New Roman"/>
      <w:b/>
      <w:sz w:val="28"/>
      <w:szCs w:val="20"/>
      <w:lang w:eastAsia="ru-RU"/>
    </w:rPr>
  </w:style>
  <w:style w:type="paragraph" w:customStyle="1" w:styleId="FR2">
    <w:name w:val="FR2"/>
    <w:rsid w:val="00D14AF3"/>
    <w:pPr>
      <w:widowControl w:val="0"/>
      <w:spacing w:before="140" w:after="0" w:line="240" w:lineRule="auto"/>
      <w:ind w:left="1920"/>
    </w:pPr>
    <w:rPr>
      <w:rFonts w:ascii="Times New Roman" w:eastAsia="Times New Roman" w:hAnsi="Times New Roman" w:cs="Times New Roman"/>
      <w:sz w:val="16"/>
      <w:szCs w:val="20"/>
      <w:lang w:eastAsia="ru-RU"/>
    </w:rPr>
  </w:style>
  <w:style w:type="paragraph" w:customStyle="1" w:styleId="af7">
    <w:name w:val="Расшифровка"/>
    <w:basedOn w:val="a"/>
    <w:next w:val="a"/>
    <w:rsid w:val="00D14AF3"/>
    <w:rPr>
      <w:rFonts w:ascii="Times New Roman" w:eastAsia="Times New Roman" w:hAnsi="Times New Roman"/>
      <w:sz w:val="12"/>
      <w:szCs w:val="20"/>
      <w:lang w:eastAsia="ru-RU"/>
    </w:rPr>
  </w:style>
  <w:style w:type="paragraph" w:customStyle="1" w:styleId="af8">
    <w:name w:val="ОбычныйТаблица"/>
    <w:basedOn w:val="a"/>
    <w:next w:val="a"/>
    <w:rsid w:val="00D14AF3"/>
    <w:pPr>
      <w:jc w:val="left"/>
    </w:pPr>
    <w:rPr>
      <w:rFonts w:ascii="Times New Roman" w:eastAsia="Times New Roman" w:hAnsi="Times New Roman"/>
      <w:sz w:val="16"/>
      <w:szCs w:val="20"/>
      <w:lang w:eastAsia="ru-RU"/>
    </w:rPr>
  </w:style>
  <w:style w:type="paragraph" w:customStyle="1" w:styleId="af9">
    <w:name w:val="ОбычныйТаблицаЦентр"/>
    <w:basedOn w:val="af8"/>
    <w:next w:val="a"/>
    <w:rsid w:val="00D14AF3"/>
    <w:pPr>
      <w:jc w:val="center"/>
    </w:pPr>
  </w:style>
  <w:style w:type="paragraph" w:customStyle="1" w:styleId="110">
    <w:name w:val="ОбычныйТаблица11"/>
    <w:basedOn w:val="af8"/>
    <w:next w:val="a"/>
    <w:rsid w:val="00D14AF3"/>
    <w:rPr>
      <w:sz w:val="22"/>
    </w:rPr>
  </w:style>
  <w:style w:type="paragraph" w:customStyle="1" w:styleId="25">
    <w:name w:val="Стиль2"/>
    <w:basedOn w:val="a"/>
    <w:rsid w:val="00D14AF3"/>
    <w:rPr>
      <w:rFonts w:ascii="Times New Roman" w:eastAsia="Times New Roman" w:hAnsi="Times New Roman"/>
      <w:sz w:val="28"/>
      <w:szCs w:val="20"/>
      <w:lang w:eastAsia="ru-RU"/>
    </w:rPr>
  </w:style>
  <w:style w:type="paragraph" w:customStyle="1" w:styleId="afa">
    <w:name w:val="ОбычныйТабличный"/>
    <w:basedOn w:val="a"/>
    <w:next w:val="a"/>
    <w:rsid w:val="00D14AF3"/>
    <w:rPr>
      <w:rFonts w:ascii="Times New Roman" w:eastAsia="Times New Roman" w:hAnsi="Times New Roman"/>
      <w:sz w:val="16"/>
      <w:szCs w:val="20"/>
      <w:lang w:eastAsia="ru-RU"/>
    </w:rPr>
  </w:style>
  <w:style w:type="paragraph" w:customStyle="1" w:styleId="ienuii">
    <w:name w:val="ienuii"/>
    <w:basedOn w:val="a"/>
    <w:rsid w:val="00D14AF3"/>
    <w:pPr>
      <w:widowControl w:val="0"/>
      <w:spacing w:after="120"/>
      <w:ind w:left="4536"/>
    </w:pPr>
    <w:rPr>
      <w:rFonts w:ascii="Times New Roman" w:eastAsia="Times New Roman" w:hAnsi="Times New Roman"/>
      <w:sz w:val="28"/>
      <w:szCs w:val="20"/>
      <w:lang w:eastAsia="ru-RU"/>
    </w:rPr>
  </w:style>
  <w:style w:type="paragraph" w:customStyle="1" w:styleId="oaeno14-15">
    <w:name w:val="oaeno14-15"/>
    <w:basedOn w:val="a"/>
    <w:rsid w:val="00D14AF3"/>
    <w:pPr>
      <w:widowControl w:val="0"/>
      <w:spacing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D14A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чныйТекст"/>
    <w:basedOn w:val="a"/>
    <w:rsid w:val="00D14AF3"/>
    <w:pPr>
      <w:jc w:val="both"/>
    </w:pPr>
    <w:rPr>
      <w:rFonts w:ascii="Times New Roman" w:eastAsia="Times New Roman" w:hAnsi="Times New Roman"/>
      <w:sz w:val="20"/>
      <w:szCs w:val="20"/>
      <w:lang w:eastAsia="ru-RU"/>
    </w:rPr>
  </w:style>
  <w:style w:type="table" w:customStyle="1" w:styleId="13">
    <w:name w:val="Сетка таблицы1"/>
    <w:basedOn w:val="a1"/>
    <w:next w:val="afc"/>
    <w:uiPriority w:val="59"/>
    <w:rsid w:val="00D14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D14AF3"/>
  </w:style>
  <w:style w:type="character" w:customStyle="1" w:styleId="w9">
    <w:name w:val="w9"/>
    <w:basedOn w:val="a0"/>
    <w:rsid w:val="00D14AF3"/>
  </w:style>
  <w:style w:type="character" w:customStyle="1" w:styleId="310">
    <w:name w:val="Заголовок 3 Знак1"/>
    <w:basedOn w:val="a0"/>
    <w:uiPriority w:val="9"/>
    <w:semiHidden/>
    <w:rsid w:val="00D14AF3"/>
    <w:rPr>
      <w:rFonts w:asciiTheme="majorHAnsi" w:eastAsiaTheme="majorEastAsia" w:hAnsiTheme="majorHAnsi" w:cstheme="majorBidi"/>
      <w:b/>
      <w:bCs/>
      <w:color w:val="4F81BD" w:themeColor="accent1"/>
    </w:rPr>
  </w:style>
  <w:style w:type="character" w:customStyle="1" w:styleId="810">
    <w:name w:val="Заголовок 8 Знак1"/>
    <w:basedOn w:val="a0"/>
    <w:uiPriority w:val="9"/>
    <w:semiHidden/>
    <w:rsid w:val="00D14AF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D14AF3"/>
    <w:rPr>
      <w:rFonts w:asciiTheme="majorHAnsi" w:eastAsiaTheme="majorEastAsia" w:hAnsiTheme="majorHAnsi" w:cstheme="majorBidi"/>
      <w:i/>
      <w:iCs/>
      <w:color w:val="404040" w:themeColor="text1" w:themeTint="BF"/>
      <w:sz w:val="20"/>
      <w:szCs w:val="20"/>
    </w:rPr>
  </w:style>
  <w:style w:type="table" w:styleId="afc">
    <w:name w:val="Table Grid"/>
    <w:basedOn w:val="a1"/>
    <w:uiPriority w:val="59"/>
    <w:rsid w:val="00D14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ED6F-509A-420F-ACE9-B8E4C936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8266</Words>
  <Characters>47119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2020-07-10T08:55:00Z</cp:lastPrinted>
  <dcterms:created xsi:type="dcterms:W3CDTF">2014-06-23T11:19:00Z</dcterms:created>
  <dcterms:modified xsi:type="dcterms:W3CDTF">2024-06-28T10:44:00Z</dcterms:modified>
</cp:coreProperties>
</file>